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DDE" w:rsidRPr="00907507" w:rsidRDefault="00431DDE" w:rsidP="00431DDE">
      <w:pPr>
        <w:rPr>
          <w:sz w:val="28"/>
          <w:szCs w:val="28"/>
        </w:rPr>
      </w:pPr>
    </w:p>
    <w:p w:rsidR="00CE4381" w:rsidRPr="00907507" w:rsidRDefault="00B8530B" w:rsidP="00CE4381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7.4pt;margin-top:-12.55pt;width:63.3pt;height:21.75pt;z-index:251657216;mso-height-percent:200;mso-height-percent:200;mso-width-relative:margin;mso-height-relative:margin" strokecolor="white">
            <v:textbox style="mso-fit-shape-to-text:t">
              <w:txbxContent>
                <w:p w:rsidR="00CE4381" w:rsidRPr="00472E04" w:rsidRDefault="00CE4381" w:rsidP="00CE4381"/>
              </w:txbxContent>
            </v:textbox>
          </v:shape>
        </w:pict>
      </w:r>
    </w:p>
    <w:p w:rsidR="008512A1" w:rsidRPr="00907507" w:rsidRDefault="00B8530B" w:rsidP="008512A1">
      <w:pPr>
        <w:pStyle w:val="a3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8" type="#_x0000_t202" style="position:absolute;left:0;text-align:left;margin-left:206.7pt;margin-top:-45.4pt;width:50.45pt;height:52.2pt;z-index:251658240;mso-wrap-style:none" strokecolor="white">
            <v:textbox style="mso-fit-shape-to-text:t">
              <w:txbxContent>
                <w:p w:rsidR="008512A1" w:rsidRDefault="005A2D62" w:rsidP="008512A1">
                  <w:pPr>
                    <w:pStyle w:val="a3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47675" cy="561975"/>
                        <wp:effectExtent l="1905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97B91" w:rsidRPr="00907507" w:rsidRDefault="008512A1" w:rsidP="00590561">
      <w:pPr>
        <w:pStyle w:val="a3"/>
        <w:jc w:val="center"/>
        <w:rPr>
          <w:b/>
          <w:sz w:val="28"/>
          <w:szCs w:val="28"/>
        </w:rPr>
      </w:pPr>
      <w:r w:rsidRPr="00907507">
        <w:rPr>
          <w:b/>
          <w:sz w:val="28"/>
          <w:szCs w:val="28"/>
        </w:rPr>
        <w:t>ТУЖИНСКАЯ</w:t>
      </w:r>
      <w:r w:rsidR="00297B91" w:rsidRPr="00907507">
        <w:rPr>
          <w:b/>
          <w:sz w:val="28"/>
          <w:szCs w:val="28"/>
        </w:rPr>
        <w:t xml:space="preserve"> РАЙОННАЯ ДУМА</w:t>
      </w:r>
    </w:p>
    <w:p w:rsidR="00297B91" w:rsidRPr="00907507" w:rsidRDefault="00297B91" w:rsidP="008512A1">
      <w:pPr>
        <w:pStyle w:val="a3"/>
        <w:jc w:val="center"/>
        <w:rPr>
          <w:b/>
          <w:sz w:val="28"/>
          <w:szCs w:val="28"/>
        </w:rPr>
      </w:pPr>
      <w:r w:rsidRPr="00907507">
        <w:rPr>
          <w:b/>
          <w:sz w:val="28"/>
          <w:szCs w:val="28"/>
        </w:rPr>
        <w:t>КИРОВСКОЙ ОБЛАСТИ</w:t>
      </w:r>
    </w:p>
    <w:p w:rsidR="008512A1" w:rsidRPr="003F4A64" w:rsidRDefault="008512A1" w:rsidP="008512A1">
      <w:pPr>
        <w:pStyle w:val="a3"/>
        <w:spacing w:line="360" w:lineRule="exact"/>
        <w:jc w:val="center"/>
        <w:rPr>
          <w:sz w:val="32"/>
          <w:szCs w:val="28"/>
        </w:rPr>
      </w:pPr>
    </w:p>
    <w:p w:rsidR="008512A1" w:rsidRPr="00907507" w:rsidRDefault="008512A1" w:rsidP="008512A1">
      <w:pPr>
        <w:pStyle w:val="a3"/>
        <w:jc w:val="center"/>
        <w:rPr>
          <w:b/>
          <w:sz w:val="28"/>
          <w:szCs w:val="28"/>
        </w:rPr>
      </w:pPr>
      <w:r w:rsidRPr="00907507">
        <w:rPr>
          <w:b/>
          <w:sz w:val="28"/>
          <w:szCs w:val="28"/>
        </w:rPr>
        <w:t>РЕШЕНИЕ</w:t>
      </w:r>
    </w:p>
    <w:p w:rsidR="008512A1" w:rsidRPr="003F4A64" w:rsidRDefault="008512A1" w:rsidP="008512A1">
      <w:pPr>
        <w:pStyle w:val="a3"/>
        <w:spacing w:line="360" w:lineRule="exact"/>
        <w:jc w:val="center"/>
        <w:rPr>
          <w:sz w:val="32"/>
          <w:szCs w:val="28"/>
        </w:rPr>
      </w:pPr>
    </w:p>
    <w:tbl>
      <w:tblPr>
        <w:tblW w:w="0" w:type="auto"/>
        <w:tblLook w:val="04A0"/>
      </w:tblPr>
      <w:tblGrid>
        <w:gridCol w:w="2235"/>
        <w:gridCol w:w="4819"/>
        <w:gridCol w:w="2516"/>
      </w:tblGrid>
      <w:tr w:rsidR="008512A1" w:rsidRPr="00907507" w:rsidTr="000020B6">
        <w:tc>
          <w:tcPr>
            <w:tcW w:w="2235" w:type="dxa"/>
            <w:tcBorders>
              <w:bottom w:val="single" w:sz="4" w:space="0" w:color="auto"/>
            </w:tcBorders>
          </w:tcPr>
          <w:p w:rsidR="008512A1" w:rsidRPr="00907507" w:rsidRDefault="008512A1" w:rsidP="000020B6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8512A1" w:rsidRPr="00907507" w:rsidRDefault="008512A1" w:rsidP="000020B6">
            <w:pPr>
              <w:pStyle w:val="a3"/>
              <w:jc w:val="right"/>
              <w:rPr>
                <w:sz w:val="28"/>
                <w:szCs w:val="28"/>
              </w:rPr>
            </w:pPr>
            <w:r w:rsidRPr="00907507">
              <w:rPr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8512A1" w:rsidRPr="00907507" w:rsidRDefault="008512A1" w:rsidP="005F5B7A">
            <w:pPr>
              <w:pStyle w:val="a3"/>
              <w:rPr>
                <w:sz w:val="28"/>
                <w:szCs w:val="28"/>
              </w:rPr>
            </w:pPr>
          </w:p>
        </w:tc>
      </w:tr>
    </w:tbl>
    <w:p w:rsidR="008512A1" w:rsidRPr="00907507" w:rsidRDefault="008512A1" w:rsidP="00F657B6">
      <w:pPr>
        <w:pStyle w:val="a3"/>
        <w:jc w:val="center"/>
        <w:rPr>
          <w:sz w:val="28"/>
          <w:szCs w:val="28"/>
        </w:rPr>
      </w:pPr>
      <w:r w:rsidRPr="00907507">
        <w:rPr>
          <w:sz w:val="28"/>
          <w:szCs w:val="28"/>
        </w:rPr>
        <w:t>пгт Тужа</w:t>
      </w:r>
    </w:p>
    <w:p w:rsidR="00A9078B" w:rsidRPr="003F4A64" w:rsidRDefault="00A9078B" w:rsidP="00F657B6">
      <w:pPr>
        <w:pStyle w:val="a3"/>
        <w:jc w:val="center"/>
        <w:rPr>
          <w:sz w:val="36"/>
          <w:szCs w:val="28"/>
        </w:rPr>
      </w:pPr>
    </w:p>
    <w:p w:rsidR="0072504D" w:rsidRPr="00907507" w:rsidRDefault="0072790D" w:rsidP="0072790D">
      <w:pPr>
        <w:jc w:val="center"/>
        <w:rPr>
          <w:b/>
          <w:sz w:val="28"/>
          <w:szCs w:val="28"/>
        </w:rPr>
      </w:pPr>
      <w:r w:rsidRPr="00907507">
        <w:rPr>
          <w:b/>
          <w:sz w:val="28"/>
          <w:szCs w:val="28"/>
        </w:rPr>
        <w:t>О</w:t>
      </w:r>
      <w:r w:rsidR="005A1449">
        <w:rPr>
          <w:b/>
          <w:sz w:val="28"/>
          <w:szCs w:val="28"/>
        </w:rPr>
        <w:t xml:space="preserve"> </w:t>
      </w:r>
      <w:r w:rsidR="00DA52F6" w:rsidRPr="00907507">
        <w:rPr>
          <w:b/>
          <w:sz w:val="28"/>
          <w:szCs w:val="28"/>
        </w:rPr>
        <w:t xml:space="preserve">внесении изменений в решение Тужинской районной Думы </w:t>
      </w:r>
    </w:p>
    <w:p w:rsidR="0072790D" w:rsidRPr="00907507" w:rsidRDefault="00DA52F6" w:rsidP="0072790D">
      <w:pPr>
        <w:jc w:val="center"/>
        <w:rPr>
          <w:b/>
          <w:sz w:val="28"/>
          <w:szCs w:val="28"/>
        </w:rPr>
      </w:pPr>
      <w:r w:rsidRPr="00907507">
        <w:rPr>
          <w:b/>
          <w:sz w:val="28"/>
          <w:szCs w:val="28"/>
        </w:rPr>
        <w:t xml:space="preserve">от </w:t>
      </w:r>
      <w:r w:rsidR="007D025C">
        <w:rPr>
          <w:b/>
          <w:sz w:val="28"/>
          <w:szCs w:val="28"/>
        </w:rPr>
        <w:t>0</w:t>
      </w:r>
      <w:r w:rsidR="00FB1A43">
        <w:rPr>
          <w:b/>
          <w:sz w:val="28"/>
          <w:szCs w:val="28"/>
        </w:rPr>
        <w:t>8</w:t>
      </w:r>
      <w:r w:rsidRPr="00907507">
        <w:rPr>
          <w:b/>
          <w:sz w:val="28"/>
          <w:szCs w:val="28"/>
        </w:rPr>
        <w:t>.</w:t>
      </w:r>
      <w:r w:rsidR="00FB1A43">
        <w:rPr>
          <w:b/>
          <w:sz w:val="28"/>
          <w:szCs w:val="28"/>
        </w:rPr>
        <w:t>0</w:t>
      </w:r>
      <w:r w:rsidR="007D025C">
        <w:rPr>
          <w:b/>
          <w:sz w:val="28"/>
          <w:szCs w:val="28"/>
        </w:rPr>
        <w:t>7</w:t>
      </w:r>
      <w:r w:rsidRPr="00907507">
        <w:rPr>
          <w:b/>
          <w:sz w:val="28"/>
          <w:szCs w:val="28"/>
        </w:rPr>
        <w:t>.20</w:t>
      </w:r>
      <w:r w:rsidR="007D025C">
        <w:rPr>
          <w:b/>
          <w:sz w:val="28"/>
          <w:szCs w:val="28"/>
        </w:rPr>
        <w:t>20</w:t>
      </w:r>
      <w:r w:rsidRPr="00907507">
        <w:rPr>
          <w:b/>
          <w:sz w:val="28"/>
          <w:szCs w:val="28"/>
        </w:rPr>
        <w:t xml:space="preserve"> № </w:t>
      </w:r>
      <w:r w:rsidR="007D025C">
        <w:rPr>
          <w:b/>
          <w:sz w:val="28"/>
          <w:szCs w:val="28"/>
        </w:rPr>
        <w:t>47</w:t>
      </w:r>
      <w:r w:rsidRPr="00907507">
        <w:rPr>
          <w:b/>
          <w:sz w:val="28"/>
          <w:szCs w:val="28"/>
        </w:rPr>
        <w:t>/</w:t>
      </w:r>
      <w:r w:rsidR="007D025C">
        <w:rPr>
          <w:b/>
          <w:sz w:val="28"/>
          <w:szCs w:val="28"/>
        </w:rPr>
        <w:t>34</w:t>
      </w:r>
      <w:r w:rsidR="00FB1A43">
        <w:rPr>
          <w:b/>
          <w:sz w:val="28"/>
          <w:szCs w:val="28"/>
        </w:rPr>
        <w:t>7</w:t>
      </w:r>
    </w:p>
    <w:p w:rsidR="008512A1" w:rsidRPr="003F4A64" w:rsidRDefault="008512A1" w:rsidP="00F657B6">
      <w:pPr>
        <w:pStyle w:val="a3"/>
        <w:rPr>
          <w:b/>
          <w:sz w:val="36"/>
          <w:szCs w:val="28"/>
        </w:rPr>
      </w:pPr>
    </w:p>
    <w:p w:rsidR="00A9078B" w:rsidRPr="00D81EDC" w:rsidRDefault="00413732" w:rsidP="00D81EDC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 xml:space="preserve">В соответствии с </w:t>
      </w:r>
      <w:r w:rsidR="002F2C50" w:rsidRPr="00D81EDC">
        <w:rPr>
          <w:sz w:val="28"/>
          <w:szCs w:val="28"/>
        </w:rPr>
        <w:t xml:space="preserve">Законом Кировской области от 25.11.2010 № 578-ЗО «О комиссиях по делам несовершеннолетних и защите их прав </w:t>
      </w:r>
      <w:r w:rsidR="002F2C50" w:rsidRPr="00D81EDC">
        <w:rPr>
          <w:sz w:val="28"/>
          <w:szCs w:val="28"/>
        </w:rPr>
        <w:br/>
        <w:t>в Кировской области»</w:t>
      </w:r>
      <w:r w:rsidR="00CF28F6" w:rsidRPr="00D81EDC">
        <w:rPr>
          <w:sz w:val="28"/>
          <w:szCs w:val="28"/>
        </w:rPr>
        <w:t xml:space="preserve">, </w:t>
      </w:r>
      <w:r w:rsidR="00882E0C" w:rsidRPr="00D81EDC">
        <w:rPr>
          <w:sz w:val="28"/>
          <w:szCs w:val="28"/>
        </w:rPr>
        <w:t>Тужинская</w:t>
      </w:r>
      <w:r w:rsidR="0072790D" w:rsidRPr="00D81EDC">
        <w:rPr>
          <w:sz w:val="28"/>
          <w:szCs w:val="28"/>
        </w:rPr>
        <w:t xml:space="preserve"> районная Дума РЕШИЛА:</w:t>
      </w:r>
    </w:p>
    <w:p w:rsidR="00882E0C" w:rsidRPr="00D81EDC" w:rsidRDefault="0072790D" w:rsidP="00D81EDC">
      <w:pPr>
        <w:spacing w:line="360" w:lineRule="auto"/>
        <w:ind w:firstLine="708"/>
        <w:jc w:val="both"/>
        <w:rPr>
          <w:sz w:val="28"/>
          <w:szCs w:val="28"/>
        </w:rPr>
      </w:pPr>
      <w:r w:rsidRPr="00D81EDC">
        <w:rPr>
          <w:sz w:val="28"/>
          <w:szCs w:val="28"/>
        </w:rPr>
        <w:t xml:space="preserve">1. </w:t>
      </w:r>
      <w:r w:rsidR="00882E0C" w:rsidRPr="00D81EDC">
        <w:rPr>
          <w:sz w:val="28"/>
          <w:szCs w:val="28"/>
        </w:rPr>
        <w:t xml:space="preserve">Внести в </w:t>
      </w:r>
      <w:r w:rsidR="00CF28F6" w:rsidRPr="00D81EDC">
        <w:rPr>
          <w:sz w:val="28"/>
          <w:szCs w:val="28"/>
        </w:rPr>
        <w:t xml:space="preserve">решение Тужинской районной Думы от </w:t>
      </w:r>
      <w:r w:rsidR="007D025C" w:rsidRPr="00D81EDC">
        <w:rPr>
          <w:sz w:val="28"/>
          <w:szCs w:val="28"/>
        </w:rPr>
        <w:t xml:space="preserve">08.07.2020 </w:t>
      </w:r>
      <w:r w:rsidR="0000540B">
        <w:rPr>
          <w:sz w:val="28"/>
          <w:szCs w:val="28"/>
        </w:rPr>
        <w:br/>
      </w:r>
      <w:r w:rsidR="007D025C" w:rsidRPr="00D81EDC">
        <w:rPr>
          <w:sz w:val="28"/>
          <w:szCs w:val="28"/>
        </w:rPr>
        <w:t>№ 47/347</w:t>
      </w:r>
      <w:r w:rsidR="00CF28F6" w:rsidRPr="00D81EDC">
        <w:rPr>
          <w:sz w:val="28"/>
          <w:szCs w:val="28"/>
        </w:rPr>
        <w:t>, которым утвержден</w:t>
      </w:r>
      <w:r w:rsidR="0072504D" w:rsidRPr="00D81EDC">
        <w:rPr>
          <w:sz w:val="28"/>
          <w:szCs w:val="28"/>
        </w:rPr>
        <w:t xml:space="preserve">о </w:t>
      </w:r>
      <w:r w:rsidR="00413732" w:rsidRPr="00D81EDC">
        <w:rPr>
          <w:sz w:val="28"/>
          <w:szCs w:val="28"/>
        </w:rPr>
        <w:t>Положение о комиссии по делам несовершеннолетних и защите их прав при администрации Тужинского района</w:t>
      </w:r>
      <w:r w:rsidR="00E8565F" w:rsidRPr="00D81EDC">
        <w:rPr>
          <w:sz w:val="28"/>
          <w:szCs w:val="28"/>
        </w:rPr>
        <w:t xml:space="preserve"> (далее – </w:t>
      </w:r>
      <w:r w:rsidR="0072504D" w:rsidRPr="00D81EDC">
        <w:rPr>
          <w:sz w:val="28"/>
          <w:szCs w:val="28"/>
        </w:rPr>
        <w:t>Положение</w:t>
      </w:r>
      <w:r w:rsidR="00E8565F" w:rsidRPr="00D81EDC">
        <w:rPr>
          <w:sz w:val="28"/>
          <w:szCs w:val="28"/>
        </w:rPr>
        <w:t>),</w:t>
      </w:r>
      <w:r w:rsidR="005A1449">
        <w:rPr>
          <w:sz w:val="28"/>
          <w:szCs w:val="28"/>
        </w:rPr>
        <w:t xml:space="preserve"> </w:t>
      </w:r>
      <w:r w:rsidR="00882E0C" w:rsidRPr="00D81EDC">
        <w:rPr>
          <w:sz w:val="28"/>
          <w:szCs w:val="28"/>
        </w:rPr>
        <w:t>следующие изменения:</w:t>
      </w:r>
    </w:p>
    <w:p w:rsidR="00EC0C59" w:rsidRPr="00D81EDC" w:rsidRDefault="00EC0C59" w:rsidP="00D81EDC">
      <w:pPr>
        <w:spacing w:line="360" w:lineRule="auto"/>
        <w:ind w:firstLine="709"/>
        <w:rPr>
          <w:sz w:val="28"/>
          <w:szCs w:val="28"/>
        </w:rPr>
      </w:pPr>
      <w:r w:rsidRPr="00D81EDC">
        <w:rPr>
          <w:sz w:val="28"/>
          <w:szCs w:val="28"/>
        </w:rPr>
        <w:t xml:space="preserve">1.1. </w:t>
      </w:r>
      <w:r w:rsidR="002F2C50" w:rsidRPr="00D81EDC">
        <w:rPr>
          <w:sz w:val="28"/>
          <w:szCs w:val="28"/>
        </w:rPr>
        <w:t>В</w:t>
      </w:r>
      <w:r w:rsidRPr="00D81EDC">
        <w:rPr>
          <w:sz w:val="28"/>
          <w:szCs w:val="28"/>
        </w:rPr>
        <w:t xml:space="preserve"> Раздел</w:t>
      </w:r>
      <w:r w:rsidR="002F2C50" w:rsidRPr="00D81EDC">
        <w:rPr>
          <w:sz w:val="28"/>
          <w:szCs w:val="28"/>
        </w:rPr>
        <w:t>е</w:t>
      </w:r>
      <w:r w:rsidR="005A1449">
        <w:rPr>
          <w:sz w:val="28"/>
          <w:szCs w:val="28"/>
        </w:rPr>
        <w:t xml:space="preserve"> </w:t>
      </w:r>
      <w:r w:rsidR="002F2C50" w:rsidRPr="00D81EDC">
        <w:rPr>
          <w:sz w:val="28"/>
          <w:szCs w:val="28"/>
        </w:rPr>
        <w:t>4</w:t>
      </w:r>
      <w:r w:rsidR="005A1449">
        <w:rPr>
          <w:sz w:val="28"/>
          <w:szCs w:val="28"/>
        </w:rPr>
        <w:t xml:space="preserve"> </w:t>
      </w:r>
      <w:r w:rsidR="00F83D32" w:rsidRPr="00D81EDC">
        <w:rPr>
          <w:sz w:val="28"/>
          <w:szCs w:val="28"/>
        </w:rPr>
        <w:t>Положения</w:t>
      </w:r>
      <w:r w:rsidRPr="00D81EDC">
        <w:rPr>
          <w:sz w:val="28"/>
          <w:szCs w:val="28"/>
        </w:rPr>
        <w:t>:</w:t>
      </w:r>
    </w:p>
    <w:p w:rsidR="002F2C50" w:rsidRPr="00D81EDC" w:rsidRDefault="00D81EDC" w:rsidP="00D81EDC">
      <w:pPr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>1.1.1.</w:t>
      </w:r>
      <w:r w:rsidR="005A1449">
        <w:rPr>
          <w:sz w:val="28"/>
          <w:szCs w:val="28"/>
        </w:rPr>
        <w:t xml:space="preserve"> </w:t>
      </w:r>
      <w:r w:rsidRPr="00D81EDC">
        <w:rPr>
          <w:sz w:val="28"/>
          <w:szCs w:val="28"/>
        </w:rPr>
        <w:t>П</w:t>
      </w:r>
      <w:r w:rsidR="002F2C50" w:rsidRPr="00D81EDC">
        <w:rPr>
          <w:sz w:val="28"/>
          <w:szCs w:val="28"/>
        </w:rPr>
        <w:t>ункт 2 изложить в следующей редакции:</w:t>
      </w:r>
    </w:p>
    <w:p w:rsidR="00EC0C59" w:rsidRPr="00D81EDC" w:rsidRDefault="00EC0C59" w:rsidP="00D81EDC">
      <w:pPr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>«</w:t>
      </w:r>
      <w:r w:rsidR="002F2C50" w:rsidRPr="00D81EDC">
        <w:rPr>
          <w:sz w:val="28"/>
          <w:szCs w:val="28"/>
        </w:rPr>
        <w:t>2</w:t>
      </w:r>
      <w:r w:rsidR="00F83D32" w:rsidRPr="00D81EDC">
        <w:rPr>
          <w:sz w:val="28"/>
          <w:szCs w:val="28"/>
        </w:rPr>
        <w:t xml:space="preserve">) </w:t>
      </w:r>
      <w:r w:rsidR="002F2C50" w:rsidRPr="00D81EDC">
        <w:rPr>
          <w:sz w:val="28"/>
          <w:szCs w:val="28"/>
        </w:rPr>
        <w:t>дает согласие организациям, осуществляющим образовательную деятельность, на отчисление несовершеннолетних обучающихся, достигших возраста 15 лет и не получивших основного общего образования</w:t>
      </w:r>
      <w:r w:rsidRPr="00D81EDC">
        <w:rPr>
          <w:sz w:val="28"/>
          <w:szCs w:val="28"/>
        </w:rPr>
        <w:t>;</w:t>
      </w:r>
      <w:r w:rsidR="00D81EDC" w:rsidRPr="00D81EDC">
        <w:rPr>
          <w:sz w:val="28"/>
          <w:szCs w:val="28"/>
        </w:rPr>
        <w:t>».</w:t>
      </w:r>
    </w:p>
    <w:p w:rsidR="002F2C50" w:rsidRPr="00D81EDC" w:rsidRDefault="00D81EDC" w:rsidP="00D81EDC">
      <w:pPr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>1.1.2.</w:t>
      </w:r>
      <w:r w:rsidR="005A1449">
        <w:rPr>
          <w:sz w:val="28"/>
          <w:szCs w:val="28"/>
        </w:rPr>
        <w:t xml:space="preserve"> </w:t>
      </w:r>
      <w:r w:rsidRPr="00D81EDC">
        <w:rPr>
          <w:sz w:val="28"/>
          <w:szCs w:val="28"/>
        </w:rPr>
        <w:t>П</w:t>
      </w:r>
      <w:r w:rsidR="002F2C50" w:rsidRPr="00D81EDC">
        <w:rPr>
          <w:sz w:val="28"/>
          <w:szCs w:val="28"/>
        </w:rPr>
        <w:t>ункт 3 изложить в следующей редакции:</w:t>
      </w:r>
    </w:p>
    <w:p w:rsidR="002F2C50" w:rsidRPr="00D81EDC" w:rsidRDefault="002F2C50" w:rsidP="00D81EDC">
      <w:pPr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 xml:space="preserve">«3) дает при наличии согласия родителей или иных законных представителей несовершеннолетнего обучающегося и МКУ «Управление образования администрации Тужинского муниципального района» </w:t>
      </w:r>
      <w:r w:rsidR="00F51093">
        <w:rPr>
          <w:sz w:val="28"/>
          <w:szCs w:val="28"/>
        </w:rPr>
        <w:br/>
      </w:r>
      <w:r w:rsidRPr="00D81EDC">
        <w:rPr>
          <w:sz w:val="28"/>
          <w:szCs w:val="28"/>
        </w:rPr>
        <w:t>(далее – Управление образования), согласие на оставление несовершеннолетним, достигшим возраста 15 лет, общеобразовательной организации до получения основного общего образования. Комисси</w:t>
      </w:r>
      <w:r w:rsidR="00D81EDC" w:rsidRPr="00D81EDC">
        <w:rPr>
          <w:sz w:val="28"/>
          <w:szCs w:val="28"/>
        </w:rPr>
        <w:t>я</w:t>
      </w:r>
      <w:r w:rsidRPr="00D81EDC">
        <w:rPr>
          <w:sz w:val="28"/>
          <w:szCs w:val="28"/>
        </w:rPr>
        <w:t xml:space="preserve"> принимает совместно с родителями (законными представителями) </w:t>
      </w:r>
      <w:r w:rsidRPr="00D81EDC">
        <w:rPr>
          <w:sz w:val="28"/>
          <w:szCs w:val="28"/>
        </w:rPr>
        <w:lastRenderedPageBreak/>
        <w:t xml:space="preserve">несовершеннолетнего, достигшего возраста 15 лет и оставившего общеобразовательную организацию до получения основного общего образования, и Управлением образования, не позднее чем в месячный срок меры по продолжению освоения </w:t>
      </w:r>
      <w:r w:rsidR="00D81EDC" w:rsidRPr="00D81EDC">
        <w:rPr>
          <w:sz w:val="28"/>
          <w:szCs w:val="28"/>
        </w:rPr>
        <w:t xml:space="preserve">таким </w:t>
      </w:r>
      <w:r w:rsidRPr="00D81EDC">
        <w:rPr>
          <w:sz w:val="28"/>
          <w:szCs w:val="28"/>
        </w:rPr>
        <w:t>несовершеннолетним образовательной программы основного общего образования в иной форме обучения и с его согласия по трудоустройству</w:t>
      </w:r>
      <w:r w:rsidR="00D81EDC" w:rsidRPr="00D81EDC">
        <w:rPr>
          <w:sz w:val="28"/>
          <w:szCs w:val="28"/>
        </w:rPr>
        <w:t>;».</w:t>
      </w:r>
    </w:p>
    <w:p w:rsidR="002F2C50" w:rsidRPr="00D81EDC" w:rsidRDefault="00D81EDC" w:rsidP="00D81EDC">
      <w:pPr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>1.1.3.</w:t>
      </w:r>
      <w:r w:rsidR="005A1449">
        <w:rPr>
          <w:sz w:val="28"/>
          <w:szCs w:val="28"/>
        </w:rPr>
        <w:t xml:space="preserve"> </w:t>
      </w:r>
      <w:r w:rsidRPr="00D81EDC">
        <w:rPr>
          <w:sz w:val="28"/>
          <w:szCs w:val="28"/>
        </w:rPr>
        <w:t>П</w:t>
      </w:r>
      <w:r w:rsidR="002F2C50" w:rsidRPr="00D81EDC">
        <w:rPr>
          <w:sz w:val="28"/>
          <w:szCs w:val="28"/>
        </w:rPr>
        <w:t>ункт 9 изложить в следующей редакции:</w:t>
      </w:r>
    </w:p>
    <w:p w:rsidR="00842E6F" w:rsidRPr="00D81EDC" w:rsidRDefault="00EC0C59" w:rsidP="00D81EDC">
      <w:pPr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>«</w:t>
      </w:r>
      <w:r w:rsidR="00F83D32" w:rsidRPr="00D81EDC">
        <w:rPr>
          <w:sz w:val="28"/>
          <w:szCs w:val="28"/>
        </w:rPr>
        <w:t xml:space="preserve">9) </w:t>
      </w:r>
      <w:r w:rsidR="002F2C50" w:rsidRPr="00D81EDC">
        <w:rPr>
          <w:sz w:val="28"/>
          <w:szCs w:val="28"/>
        </w:rPr>
        <w:t>рассматривает информацию (материалы) о фактах совершения несовершеннолетними, не подлежащими уголовной ответственности в связи с недостижением возраста наступления уголовной ответственности, общественно опасных деяний и принима</w:t>
      </w:r>
      <w:r w:rsidR="00D81EDC" w:rsidRPr="00D81EDC">
        <w:rPr>
          <w:sz w:val="28"/>
          <w:szCs w:val="28"/>
        </w:rPr>
        <w:t>е</w:t>
      </w:r>
      <w:r w:rsidR="002F2C50" w:rsidRPr="00D81EDC">
        <w:rPr>
          <w:sz w:val="28"/>
          <w:szCs w:val="28"/>
        </w:rPr>
        <w:t>т решения о применении к ним мер воспитательного воздействия или о ходатайстве перед судом об их помещении в специальные учебно-воспитательные учреждения закрытого типа, а также ходатайства, просьбы, жалобы и другие обращения несовершеннолетних, их родителей или иных законных представителей, относящиеся к установленной сфере деятельности комиссии;</w:t>
      </w:r>
      <w:r w:rsidR="00842E6F" w:rsidRPr="00D81EDC">
        <w:rPr>
          <w:sz w:val="28"/>
          <w:szCs w:val="28"/>
        </w:rPr>
        <w:t>»</w:t>
      </w:r>
      <w:r w:rsidR="00D81EDC" w:rsidRPr="00D81EDC">
        <w:rPr>
          <w:sz w:val="28"/>
          <w:szCs w:val="28"/>
        </w:rPr>
        <w:t>.</w:t>
      </w:r>
    </w:p>
    <w:p w:rsidR="002F2C50" w:rsidRPr="00D81EDC" w:rsidRDefault="00D81EDC" w:rsidP="00D81EDC">
      <w:pPr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>1.1.4.</w:t>
      </w:r>
      <w:r w:rsidR="005A1449">
        <w:rPr>
          <w:sz w:val="28"/>
          <w:szCs w:val="28"/>
        </w:rPr>
        <w:t xml:space="preserve"> </w:t>
      </w:r>
      <w:r w:rsidRPr="00D81EDC">
        <w:rPr>
          <w:sz w:val="28"/>
          <w:szCs w:val="28"/>
        </w:rPr>
        <w:t>П</w:t>
      </w:r>
      <w:r w:rsidR="002F2C50" w:rsidRPr="00D81EDC">
        <w:rPr>
          <w:sz w:val="28"/>
          <w:szCs w:val="28"/>
        </w:rPr>
        <w:t>ункт 15 изложить в следующей редакции:</w:t>
      </w:r>
    </w:p>
    <w:p w:rsidR="002F2C50" w:rsidRPr="00D81EDC" w:rsidRDefault="002F2C50" w:rsidP="00D81EDC">
      <w:pPr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>«</w:t>
      </w:r>
      <w:r w:rsidR="00D81EDC" w:rsidRPr="00D81EDC">
        <w:rPr>
          <w:sz w:val="28"/>
          <w:szCs w:val="28"/>
        </w:rPr>
        <w:t>15</w:t>
      </w:r>
      <w:r w:rsidRPr="00D81EDC">
        <w:rPr>
          <w:sz w:val="28"/>
          <w:szCs w:val="28"/>
        </w:rPr>
        <w:t xml:space="preserve">) </w:t>
      </w:r>
      <w:r w:rsidR="00A81575" w:rsidRPr="00D81EDC">
        <w:rPr>
          <w:sz w:val="28"/>
          <w:szCs w:val="28"/>
        </w:rPr>
        <w:t>организу</w:t>
      </w:r>
      <w:r w:rsidR="00D81EDC" w:rsidRPr="00D81EDC">
        <w:rPr>
          <w:sz w:val="28"/>
          <w:szCs w:val="28"/>
        </w:rPr>
        <w:t>е</w:t>
      </w:r>
      <w:r w:rsidR="00A81575" w:rsidRPr="00D81EDC">
        <w:rPr>
          <w:sz w:val="28"/>
          <w:szCs w:val="28"/>
        </w:rPr>
        <w:t>т и координиру</w:t>
      </w:r>
      <w:r w:rsidR="00D81EDC" w:rsidRPr="00D81EDC">
        <w:rPr>
          <w:sz w:val="28"/>
          <w:szCs w:val="28"/>
        </w:rPr>
        <w:t>е</w:t>
      </w:r>
      <w:r w:rsidR="00A81575" w:rsidRPr="00D81EDC">
        <w:rPr>
          <w:sz w:val="28"/>
          <w:szCs w:val="28"/>
        </w:rPr>
        <w:t xml:space="preserve">т проведение органами и учреждениями системы профилактики индивидуальной профилактической работы </w:t>
      </w:r>
      <w:r w:rsidR="00D81EDC" w:rsidRPr="00D81EDC">
        <w:rPr>
          <w:sz w:val="28"/>
          <w:szCs w:val="28"/>
        </w:rPr>
        <w:br/>
      </w:r>
      <w:r w:rsidR="00A81575" w:rsidRPr="00D81EDC">
        <w:rPr>
          <w:sz w:val="28"/>
          <w:szCs w:val="28"/>
        </w:rPr>
        <w:t>в отношении категорий лиц, указанных в статье 5 Федерального закона</w:t>
      </w:r>
      <w:r w:rsidRPr="00D81EDC">
        <w:rPr>
          <w:sz w:val="28"/>
          <w:szCs w:val="28"/>
        </w:rPr>
        <w:t>;»</w:t>
      </w:r>
      <w:r w:rsidR="00D81EDC" w:rsidRPr="00D81EDC">
        <w:rPr>
          <w:sz w:val="28"/>
          <w:szCs w:val="28"/>
        </w:rPr>
        <w:t>.</w:t>
      </w:r>
    </w:p>
    <w:p w:rsidR="002F2C50" w:rsidRPr="00D81EDC" w:rsidRDefault="00D81EDC" w:rsidP="00D81EDC">
      <w:pPr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>1.1.5.</w:t>
      </w:r>
      <w:r w:rsidR="005A1449">
        <w:rPr>
          <w:sz w:val="28"/>
          <w:szCs w:val="28"/>
        </w:rPr>
        <w:t xml:space="preserve"> </w:t>
      </w:r>
      <w:r w:rsidRPr="00D81EDC">
        <w:rPr>
          <w:sz w:val="28"/>
          <w:szCs w:val="28"/>
        </w:rPr>
        <w:t>Д</w:t>
      </w:r>
      <w:r w:rsidR="00A81575" w:rsidRPr="00D81EDC">
        <w:rPr>
          <w:sz w:val="28"/>
          <w:szCs w:val="28"/>
        </w:rPr>
        <w:t>ополнить пунктами 17</w:t>
      </w:r>
      <w:r w:rsidR="00A81575" w:rsidRPr="00D81EDC">
        <w:rPr>
          <w:sz w:val="28"/>
          <w:szCs w:val="28"/>
          <w:vertAlign w:val="superscript"/>
        </w:rPr>
        <w:t>1</w:t>
      </w:r>
      <w:r w:rsidR="00A81575" w:rsidRPr="00D81EDC">
        <w:rPr>
          <w:sz w:val="28"/>
          <w:szCs w:val="28"/>
        </w:rPr>
        <w:t>, 17</w:t>
      </w:r>
      <w:r w:rsidR="00A81575" w:rsidRPr="00D81EDC">
        <w:rPr>
          <w:sz w:val="28"/>
          <w:szCs w:val="28"/>
          <w:vertAlign w:val="superscript"/>
        </w:rPr>
        <w:t>2</w:t>
      </w:r>
      <w:r w:rsidR="00A81575" w:rsidRPr="00D81EDC">
        <w:rPr>
          <w:sz w:val="28"/>
          <w:szCs w:val="28"/>
        </w:rPr>
        <w:t>, 17</w:t>
      </w:r>
      <w:r w:rsidR="00A81575" w:rsidRPr="00D81EDC">
        <w:rPr>
          <w:sz w:val="28"/>
          <w:szCs w:val="28"/>
          <w:vertAlign w:val="superscript"/>
        </w:rPr>
        <w:t>3</w:t>
      </w:r>
      <w:r w:rsidR="00A81575" w:rsidRPr="00D81EDC">
        <w:rPr>
          <w:sz w:val="28"/>
          <w:szCs w:val="28"/>
        </w:rPr>
        <w:t xml:space="preserve"> следующего содержания:</w:t>
      </w:r>
    </w:p>
    <w:p w:rsidR="00A81575" w:rsidRPr="00D81EDC" w:rsidRDefault="00D81EDC" w:rsidP="00D81EDC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EDC">
        <w:rPr>
          <w:rFonts w:ascii="Times New Roman" w:hAnsi="Times New Roman" w:cs="Times New Roman"/>
          <w:sz w:val="28"/>
          <w:szCs w:val="28"/>
        </w:rPr>
        <w:t>«</w:t>
      </w:r>
      <w:r w:rsidR="00A81575" w:rsidRPr="00D81EDC">
        <w:rPr>
          <w:rFonts w:ascii="Times New Roman" w:hAnsi="Times New Roman" w:cs="Times New Roman"/>
          <w:sz w:val="28"/>
          <w:szCs w:val="28"/>
        </w:rPr>
        <w:t>17</w:t>
      </w:r>
      <w:r w:rsidR="00A81575" w:rsidRPr="00D81ED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A81575" w:rsidRPr="00D81EDC">
        <w:rPr>
          <w:rFonts w:ascii="Times New Roman" w:hAnsi="Times New Roman" w:cs="Times New Roman"/>
          <w:sz w:val="28"/>
          <w:szCs w:val="28"/>
        </w:rPr>
        <w:t>)</w:t>
      </w:r>
      <w:r w:rsidR="005A1449">
        <w:rPr>
          <w:rFonts w:ascii="Times New Roman" w:hAnsi="Times New Roman" w:cs="Times New Roman"/>
          <w:sz w:val="28"/>
          <w:szCs w:val="28"/>
        </w:rPr>
        <w:t xml:space="preserve"> </w:t>
      </w:r>
      <w:r w:rsidR="00A81575" w:rsidRPr="00D81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утверждает межведомственные планы (программы) индивидуальной профилактической работы или принимает постановления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81575" w:rsidRPr="00D81EDC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реализации конкретных мер по защите прав и интересов детей в случаях, если и</w:t>
      </w:r>
      <w:r w:rsidRPr="00D81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ндивидуальная профилактическая </w:t>
      </w:r>
      <w:r w:rsidR="00A81575" w:rsidRPr="00D81E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 отношении лиц, указанных в статье 5 Федерального закона, требует использования ресурсов нескольких органов и (или) учреждений системы профилактики, и контролиру</w:t>
      </w:r>
      <w:r w:rsidRPr="00D81ED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81575" w:rsidRPr="00D81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CB4D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81575" w:rsidRPr="00D81EDC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исполнение;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>17</w:t>
      </w:r>
      <w:r w:rsidRPr="00D81ED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81EDC">
        <w:rPr>
          <w:rFonts w:ascii="Times New Roman" w:hAnsi="Times New Roman" w:cs="Times New Roman"/>
          <w:sz w:val="28"/>
          <w:szCs w:val="28"/>
        </w:rPr>
        <w:t xml:space="preserve">) координирует на территории Тужинского района деятельность органов и учреждений системы профилактики по предупреждению </w:t>
      </w:r>
      <w:r w:rsidRPr="00D81EDC">
        <w:rPr>
          <w:rFonts w:ascii="Times New Roman" w:hAnsi="Times New Roman" w:cs="Times New Roman"/>
          <w:sz w:val="28"/>
          <w:szCs w:val="28"/>
        </w:rPr>
        <w:lastRenderedPageBreak/>
        <w:t xml:space="preserve">безнадзорности, беспризорности, правонарушений и антиобщественных действий несовершеннолетних, выявлению и устранению причин и условий, способствующих этому, обеспечению защиты прав и законных интересов несовершеннолетних, социально-педагогической реабилитации несовершеннолетних, находящихся в социально опасном положении, выявлению и пресечению случаев вовлечения несовершеннолетних </w:t>
      </w:r>
      <w:r w:rsidR="00D81EDC">
        <w:rPr>
          <w:rFonts w:ascii="Times New Roman" w:hAnsi="Times New Roman" w:cs="Times New Roman"/>
          <w:sz w:val="28"/>
          <w:szCs w:val="28"/>
        </w:rPr>
        <w:br/>
      </w:r>
      <w:r w:rsidRPr="00D81EDC">
        <w:rPr>
          <w:rFonts w:ascii="Times New Roman" w:hAnsi="Times New Roman" w:cs="Times New Roman"/>
          <w:sz w:val="28"/>
          <w:szCs w:val="28"/>
        </w:rPr>
        <w:t>в совершение преступлений, других  противоправных и (или) антиобщественных действий, а также случаев склонения их к суицидальным действиям, осуществля</w:t>
      </w:r>
      <w:r w:rsidR="00D81EDC" w:rsidRPr="00D81EDC">
        <w:rPr>
          <w:rFonts w:ascii="Times New Roman" w:hAnsi="Times New Roman" w:cs="Times New Roman"/>
          <w:sz w:val="28"/>
          <w:szCs w:val="28"/>
        </w:rPr>
        <w:t>е</w:t>
      </w:r>
      <w:r w:rsidRPr="00D81EDC">
        <w:rPr>
          <w:rFonts w:ascii="Times New Roman" w:hAnsi="Times New Roman" w:cs="Times New Roman"/>
          <w:sz w:val="28"/>
          <w:szCs w:val="28"/>
        </w:rPr>
        <w:t xml:space="preserve">т мониторинг их деятельности в пределах и порядке, которые установлены законодательством Российской Федерации </w:t>
      </w:r>
      <w:r w:rsidR="00D81EDC">
        <w:rPr>
          <w:rFonts w:ascii="Times New Roman" w:hAnsi="Times New Roman" w:cs="Times New Roman"/>
          <w:sz w:val="28"/>
          <w:szCs w:val="28"/>
        </w:rPr>
        <w:br/>
      </w:r>
      <w:r w:rsidRPr="00D81EDC">
        <w:rPr>
          <w:rFonts w:ascii="Times New Roman" w:hAnsi="Times New Roman" w:cs="Times New Roman"/>
          <w:sz w:val="28"/>
          <w:szCs w:val="28"/>
        </w:rPr>
        <w:t>и законодательством Кировской области;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>17</w:t>
      </w:r>
      <w:r w:rsidRPr="00D81ED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D81EDC">
        <w:rPr>
          <w:rFonts w:ascii="Times New Roman" w:hAnsi="Times New Roman" w:cs="Times New Roman"/>
          <w:sz w:val="28"/>
          <w:szCs w:val="28"/>
        </w:rPr>
        <w:t>) содействует привлечению социально ориентированных некоммерческих организаций и общественных объединений к реализации межведомственных планов (программ) индивидуальной профилактической работы;</w:t>
      </w:r>
      <w:r w:rsidR="00D81EDC" w:rsidRPr="00D81EDC">
        <w:rPr>
          <w:rFonts w:ascii="Times New Roman" w:hAnsi="Times New Roman" w:cs="Times New Roman"/>
          <w:sz w:val="28"/>
          <w:szCs w:val="28"/>
        </w:rPr>
        <w:t>».</w:t>
      </w:r>
    </w:p>
    <w:p w:rsidR="003451C4" w:rsidRPr="00D81EDC" w:rsidRDefault="009A34B6" w:rsidP="00D81EDC">
      <w:pPr>
        <w:spacing w:line="360" w:lineRule="auto"/>
        <w:ind w:firstLine="709"/>
        <w:rPr>
          <w:sz w:val="28"/>
          <w:szCs w:val="28"/>
        </w:rPr>
      </w:pPr>
      <w:r w:rsidRPr="00D81EDC">
        <w:rPr>
          <w:sz w:val="28"/>
          <w:szCs w:val="28"/>
        </w:rPr>
        <w:t>1.</w:t>
      </w:r>
      <w:r w:rsidR="00EC0C59" w:rsidRPr="00D81EDC">
        <w:rPr>
          <w:sz w:val="28"/>
          <w:szCs w:val="28"/>
        </w:rPr>
        <w:t>2</w:t>
      </w:r>
      <w:r w:rsidRPr="00D81EDC">
        <w:rPr>
          <w:sz w:val="28"/>
          <w:szCs w:val="28"/>
        </w:rPr>
        <w:t xml:space="preserve">. </w:t>
      </w:r>
      <w:r w:rsidR="00AC3411" w:rsidRPr="00D81EDC">
        <w:rPr>
          <w:sz w:val="28"/>
          <w:szCs w:val="28"/>
        </w:rPr>
        <w:t xml:space="preserve">Раздел </w:t>
      </w:r>
      <w:r w:rsidR="00A81575" w:rsidRPr="00D81EDC">
        <w:rPr>
          <w:sz w:val="28"/>
          <w:szCs w:val="28"/>
        </w:rPr>
        <w:t>5</w:t>
      </w:r>
      <w:r w:rsidR="005A1449">
        <w:rPr>
          <w:sz w:val="28"/>
          <w:szCs w:val="28"/>
        </w:rPr>
        <w:t xml:space="preserve"> </w:t>
      </w:r>
      <w:r w:rsidR="00F83D32" w:rsidRPr="00D81EDC">
        <w:rPr>
          <w:sz w:val="28"/>
          <w:szCs w:val="28"/>
        </w:rPr>
        <w:t>Положения</w:t>
      </w:r>
      <w:r w:rsidR="005A1449">
        <w:rPr>
          <w:sz w:val="28"/>
          <w:szCs w:val="28"/>
        </w:rPr>
        <w:t xml:space="preserve"> </w:t>
      </w:r>
      <w:r w:rsidR="00A81575" w:rsidRPr="00D81EDC">
        <w:rPr>
          <w:sz w:val="28"/>
          <w:szCs w:val="28"/>
        </w:rPr>
        <w:t>изложить в следующей редакции</w:t>
      </w:r>
      <w:r w:rsidR="003451C4" w:rsidRPr="00D81EDC">
        <w:rPr>
          <w:sz w:val="28"/>
          <w:szCs w:val="28"/>
        </w:rPr>
        <w:t>:</w:t>
      </w:r>
    </w:p>
    <w:p w:rsidR="009A34B6" w:rsidRPr="00D81EDC" w:rsidRDefault="009B6245" w:rsidP="00D81E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>«</w:t>
      </w:r>
      <w:r w:rsidR="00A81575" w:rsidRPr="00D81EDC">
        <w:rPr>
          <w:b/>
          <w:sz w:val="28"/>
          <w:szCs w:val="28"/>
        </w:rPr>
        <w:t>5</w:t>
      </w:r>
      <w:r w:rsidR="00A81575" w:rsidRPr="00D81EDC">
        <w:rPr>
          <w:sz w:val="28"/>
          <w:szCs w:val="28"/>
        </w:rPr>
        <w:t xml:space="preserve">. </w:t>
      </w:r>
      <w:r w:rsidR="00A81575" w:rsidRPr="00D81EDC">
        <w:rPr>
          <w:b/>
          <w:sz w:val="28"/>
          <w:szCs w:val="28"/>
        </w:rPr>
        <w:t>Права и обязанности членов комиссии с учётом их статуса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 xml:space="preserve">5.1. В состав муниципальной комиссии входят председатель комиссии, заместитель (заместители) председателя комиссии, ответственный секретарь комиссии и члены комиссии, наделенные правами и обязанностями </w:t>
      </w:r>
      <w:r w:rsidR="00D81EDC">
        <w:rPr>
          <w:rFonts w:ascii="Times New Roman" w:hAnsi="Times New Roman" w:cs="Times New Roman"/>
          <w:sz w:val="28"/>
          <w:szCs w:val="28"/>
        </w:rPr>
        <w:br/>
      </w:r>
      <w:r w:rsidRPr="00D81EDC">
        <w:rPr>
          <w:rFonts w:ascii="Times New Roman" w:hAnsi="Times New Roman" w:cs="Times New Roman"/>
          <w:sz w:val="28"/>
          <w:szCs w:val="28"/>
        </w:rPr>
        <w:t>в соответствии с их статусом, определенным действующим законодательством.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>5.2. Председатель комиссии осуществляет полномочия члена комиссии, предусмотренные под</w:t>
      </w:r>
      <w:hyperlink w:anchor="P371" w:history="1">
        <w:r w:rsidRPr="00D81EDC">
          <w:rPr>
            <w:rFonts w:ascii="Times New Roman" w:hAnsi="Times New Roman" w:cs="Times New Roman"/>
            <w:sz w:val="28"/>
            <w:szCs w:val="28"/>
          </w:rPr>
          <w:t>пунктами 1</w:t>
        </w:r>
      </w:hyperlink>
      <w:r w:rsidRPr="00D81EDC">
        <w:rPr>
          <w:rFonts w:ascii="Times New Roman" w:hAnsi="Times New Roman" w:cs="Times New Roman"/>
          <w:sz w:val="28"/>
          <w:szCs w:val="28"/>
        </w:rPr>
        <w:t xml:space="preserve"> – </w:t>
      </w:r>
      <w:hyperlink w:anchor="P375" w:history="1">
        <w:r w:rsidRPr="00D81EDC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D81EDC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377" w:history="1">
        <w:r w:rsidRPr="00D81EDC">
          <w:rPr>
            <w:rFonts w:ascii="Times New Roman" w:hAnsi="Times New Roman" w:cs="Times New Roman"/>
            <w:sz w:val="28"/>
            <w:szCs w:val="28"/>
          </w:rPr>
          <w:t>7 пункта 5</w:t>
        </w:r>
      </w:hyperlink>
      <w:r w:rsidRPr="00D81EDC">
        <w:rPr>
          <w:rFonts w:ascii="Times New Roman" w:hAnsi="Times New Roman" w:cs="Times New Roman"/>
          <w:sz w:val="28"/>
          <w:szCs w:val="28"/>
        </w:rPr>
        <w:t xml:space="preserve"> настоящего раздела, </w:t>
      </w:r>
      <w:r w:rsidR="00D81EDC">
        <w:rPr>
          <w:rFonts w:ascii="Times New Roman" w:hAnsi="Times New Roman" w:cs="Times New Roman"/>
          <w:sz w:val="28"/>
          <w:szCs w:val="28"/>
        </w:rPr>
        <w:br/>
      </w:r>
      <w:r w:rsidRPr="00D81EDC">
        <w:rPr>
          <w:rFonts w:ascii="Times New Roman" w:hAnsi="Times New Roman" w:cs="Times New Roman"/>
          <w:sz w:val="28"/>
          <w:szCs w:val="28"/>
        </w:rPr>
        <w:t>а также: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>1) осуществляет руководство деятельностью комиссии;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>2) председательствует на заседании комиссии и организует ее работу;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>3) имеет право решающего голоса при голосовании на заседании комиссии;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lastRenderedPageBreak/>
        <w:t>4) представляет комиссию в государственных органах, органах местного самоуправления и иных организациях;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>5) утверждает повестку заседания комиссии;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>6) назначает дату заседания комиссии;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>7) дает заместителю председателя комиссии, ответственному секретарю комиссии, членам комиссии обязательные к исполнению поручения по вопросам, отнесенным к компетенции комиссии;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>8) представляет уполномоченным органам (должностным лицам) предложения по формированию персонального состава комиссии;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>9) осуществляет контроль за исполнением плана работы комиссии, подписывает постановления комиссии;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 xml:space="preserve">10) обеспечивает представление установленной отчетности о работе </w:t>
      </w:r>
      <w:r w:rsidR="00D81EDC">
        <w:rPr>
          <w:rFonts w:ascii="Times New Roman" w:hAnsi="Times New Roman" w:cs="Times New Roman"/>
          <w:sz w:val="28"/>
          <w:szCs w:val="28"/>
        </w:rPr>
        <w:br/>
      </w:r>
      <w:r w:rsidRPr="00D81EDC">
        <w:rPr>
          <w:rFonts w:ascii="Times New Roman" w:hAnsi="Times New Roman" w:cs="Times New Roman"/>
          <w:sz w:val="28"/>
          <w:szCs w:val="28"/>
        </w:rPr>
        <w:t xml:space="preserve">по профилактике безнадзорности и правонарушений несовершеннолетних </w:t>
      </w:r>
      <w:r w:rsidR="00D81EDC">
        <w:rPr>
          <w:rFonts w:ascii="Times New Roman" w:hAnsi="Times New Roman" w:cs="Times New Roman"/>
          <w:sz w:val="28"/>
          <w:szCs w:val="28"/>
        </w:rPr>
        <w:br/>
      </w:r>
      <w:r w:rsidRPr="00D81EDC">
        <w:rPr>
          <w:rFonts w:ascii="Times New Roman" w:hAnsi="Times New Roman" w:cs="Times New Roman"/>
          <w:sz w:val="28"/>
          <w:szCs w:val="28"/>
        </w:rPr>
        <w:t xml:space="preserve">в порядке, установленном законодательством Российской Федерации </w:t>
      </w:r>
      <w:r w:rsidR="00D81EDC">
        <w:rPr>
          <w:rFonts w:ascii="Times New Roman" w:hAnsi="Times New Roman" w:cs="Times New Roman"/>
          <w:sz w:val="28"/>
          <w:szCs w:val="28"/>
        </w:rPr>
        <w:br/>
      </w:r>
      <w:r w:rsidRPr="00D81EDC">
        <w:rPr>
          <w:rFonts w:ascii="Times New Roman" w:hAnsi="Times New Roman" w:cs="Times New Roman"/>
          <w:sz w:val="28"/>
          <w:szCs w:val="28"/>
        </w:rPr>
        <w:t>и нормативными правовыми актами Кировской области.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>5.3. Заместитель председателя комиссии осуществляет полномочия, предусмотренные под</w:t>
      </w:r>
      <w:hyperlink w:anchor="P371" w:history="1">
        <w:r w:rsidRPr="00D81EDC">
          <w:rPr>
            <w:rFonts w:ascii="Times New Roman" w:hAnsi="Times New Roman" w:cs="Times New Roman"/>
            <w:sz w:val="28"/>
            <w:szCs w:val="28"/>
          </w:rPr>
          <w:t>пунктами 1</w:t>
        </w:r>
      </w:hyperlink>
      <w:r w:rsidRPr="00D81EDC">
        <w:rPr>
          <w:rFonts w:ascii="Times New Roman" w:hAnsi="Times New Roman" w:cs="Times New Roman"/>
          <w:sz w:val="28"/>
          <w:szCs w:val="28"/>
        </w:rPr>
        <w:t xml:space="preserve"> – </w:t>
      </w:r>
      <w:hyperlink w:anchor="P375" w:history="1">
        <w:r w:rsidRPr="00D81EDC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D81EDC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377" w:history="1">
        <w:r w:rsidRPr="00D81EDC">
          <w:rPr>
            <w:rFonts w:ascii="Times New Roman" w:hAnsi="Times New Roman" w:cs="Times New Roman"/>
            <w:sz w:val="28"/>
            <w:szCs w:val="28"/>
          </w:rPr>
          <w:t>7 пункта 5</w:t>
        </w:r>
      </w:hyperlink>
      <w:r w:rsidRPr="00D81EDC">
        <w:rPr>
          <w:rFonts w:ascii="Times New Roman" w:hAnsi="Times New Roman" w:cs="Times New Roman"/>
          <w:sz w:val="28"/>
          <w:szCs w:val="28"/>
        </w:rPr>
        <w:t xml:space="preserve"> настоящего раздела, </w:t>
      </w:r>
      <w:r w:rsidR="00D81EDC">
        <w:rPr>
          <w:rFonts w:ascii="Times New Roman" w:hAnsi="Times New Roman" w:cs="Times New Roman"/>
          <w:sz w:val="28"/>
          <w:szCs w:val="28"/>
        </w:rPr>
        <w:br/>
      </w:r>
      <w:r w:rsidRPr="00D81EDC">
        <w:rPr>
          <w:rFonts w:ascii="Times New Roman" w:hAnsi="Times New Roman" w:cs="Times New Roman"/>
          <w:sz w:val="28"/>
          <w:szCs w:val="28"/>
        </w:rPr>
        <w:t>а также: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>1) выполняет поручения председателя комиссии;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>2) исполняет обязанности председателя комиссии в его отсутствие;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>3) обеспечивает контроль за исполнением постановлений комиссии;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>4) обеспечивает контроль за своевременной подготовкой материалов для рассмотрения на заседании комиссии.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>5.4. Ответственный секретарь комиссии осуществляет полномочия, предусмотренные под</w:t>
      </w:r>
      <w:hyperlink w:anchor="P371" w:history="1">
        <w:r w:rsidRPr="00D81EDC">
          <w:rPr>
            <w:rFonts w:ascii="Times New Roman" w:hAnsi="Times New Roman" w:cs="Times New Roman"/>
            <w:sz w:val="28"/>
            <w:szCs w:val="28"/>
          </w:rPr>
          <w:t>пунктами 1</w:t>
        </w:r>
      </w:hyperlink>
      <w:r w:rsidRPr="00D81ED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373" w:history="1">
        <w:r w:rsidRPr="00D81EDC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D81ED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375" w:history="1">
        <w:r w:rsidRPr="00D81EDC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D81EDC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377" w:history="1">
        <w:r w:rsidRPr="00D81EDC">
          <w:rPr>
            <w:rFonts w:ascii="Times New Roman" w:hAnsi="Times New Roman" w:cs="Times New Roman"/>
            <w:sz w:val="28"/>
            <w:szCs w:val="28"/>
          </w:rPr>
          <w:t>7 пункта 5</w:t>
        </w:r>
      </w:hyperlink>
      <w:r w:rsidRPr="00D81EDC">
        <w:rPr>
          <w:rFonts w:ascii="Times New Roman" w:hAnsi="Times New Roman" w:cs="Times New Roman"/>
          <w:sz w:val="28"/>
          <w:szCs w:val="28"/>
        </w:rPr>
        <w:t xml:space="preserve"> настоящего раздела, </w:t>
      </w:r>
      <w:r w:rsidR="00D81EDC">
        <w:rPr>
          <w:rFonts w:ascii="Times New Roman" w:hAnsi="Times New Roman" w:cs="Times New Roman"/>
          <w:sz w:val="28"/>
          <w:szCs w:val="28"/>
        </w:rPr>
        <w:br/>
      </w:r>
      <w:r w:rsidRPr="00D81EDC">
        <w:rPr>
          <w:rFonts w:ascii="Times New Roman" w:hAnsi="Times New Roman" w:cs="Times New Roman"/>
          <w:sz w:val="28"/>
          <w:szCs w:val="28"/>
        </w:rPr>
        <w:t>а также: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>1) осуществляет подготовку материалов для рассмотрения на заседании комиссии;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>2) выполняет поручения председателя и заместителя председателя комиссии;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lastRenderedPageBreak/>
        <w:t xml:space="preserve">3) оповещает членов комиссии и лиц, участвующих в заседании комиссии, о времени и месте заседания, проверяет их явку, знакомит </w:t>
      </w:r>
      <w:r w:rsidR="00D81EDC">
        <w:rPr>
          <w:rFonts w:ascii="Times New Roman" w:hAnsi="Times New Roman" w:cs="Times New Roman"/>
          <w:sz w:val="28"/>
          <w:szCs w:val="28"/>
        </w:rPr>
        <w:br/>
      </w:r>
      <w:r w:rsidRPr="00D81EDC">
        <w:rPr>
          <w:rFonts w:ascii="Times New Roman" w:hAnsi="Times New Roman" w:cs="Times New Roman"/>
          <w:sz w:val="28"/>
          <w:szCs w:val="28"/>
        </w:rPr>
        <w:t>с материалами по вопросам, вынесенным на рассмотрение комиссии;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>4) осуществляет подготовку и оформление проектов постановлений, принимаемых комиссией по результатам рассмотрения соответствующего вопроса на заседании;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>5) обеспечивает вручение копий постановлений комиссии.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 xml:space="preserve">5.5. Члены комиссии обладают равными правами при рассмотрении </w:t>
      </w:r>
      <w:r w:rsidR="00D81EDC">
        <w:rPr>
          <w:rFonts w:ascii="Times New Roman" w:hAnsi="Times New Roman" w:cs="Times New Roman"/>
          <w:sz w:val="28"/>
          <w:szCs w:val="28"/>
        </w:rPr>
        <w:br/>
      </w:r>
      <w:r w:rsidRPr="00D81EDC">
        <w:rPr>
          <w:rFonts w:ascii="Times New Roman" w:hAnsi="Times New Roman" w:cs="Times New Roman"/>
          <w:sz w:val="28"/>
          <w:szCs w:val="28"/>
        </w:rPr>
        <w:t xml:space="preserve">и обсуждении вопросов (дел), отнесенных к компетенции комиссии, </w:t>
      </w:r>
      <w:r w:rsidR="00D81EDC">
        <w:rPr>
          <w:rFonts w:ascii="Times New Roman" w:hAnsi="Times New Roman" w:cs="Times New Roman"/>
          <w:sz w:val="28"/>
          <w:szCs w:val="28"/>
        </w:rPr>
        <w:br/>
      </w:r>
      <w:r w:rsidRPr="00D81EDC">
        <w:rPr>
          <w:rFonts w:ascii="Times New Roman" w:hAnsi="Times New Roman" w:cs="Times New Roman"/>
          <w:sz w:val="28"/>
          <w:szCs w:val="28"/>
        </w:rPr>
        <w:t>и осуществляют следующие полномочия: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371"/>
      <w:bookmarkEnd w:id="0"/>
      <w:r w:rsidRPr="00D81EDC">
        <w:rPr>
          <w:rFonts w:ascii="Times New Roman" w:hAnsi="Times New Roman" w:cs="Times New Roman"/>
          <w:sz w:val="28"/>
          <w:szCs w:val="28"/>
        </w:rPr>
        <w:t>1) участвуют в заседании комиссии и его подготовке;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>2) предварительно (до заседания комиссии) знакомятся с материалами по вопросам, выносимым на рассмотрение комиссии;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73"/>
      <w:bookmarkEnd w:id="1"/>
      <w:r w:rsidRPr="00D81EDC">
        <w:rPr>
          <w:rFonts w:ascii="Times New Roman" w:hAnsi="Times New Roman" w:cs="Times New Roman"/>
          <w:sz w:val="28"/>
          <w:szCs w:val="28"/>
        </w:rPr>
        <w:t xml:space="preserve">3) вносят предложения об отложении рассмотрения вопроса (дела) </w:t>
      </w:r>
      <w:r w:rsidR="0000540B">
        <w:rPr>
          <w:rFonts w:ascii="Times New Roman" w:hAnsi="Times New Roman" w:cs="Times New Roman"/>
          <w:sz w:val="28"/>
          <w:szCs w:val="28"/>
        </w:rPr>
        <w:br/>
      </w:r>
      <w:r w:rsidRPr="00D81EDC">
        <w:rPr>
          <w:rFonts w:ascii="Times New Roman" w:hAnsi="Times New Roman" w:cs="Times New Roman"/>
          <w:sz w:val="28"/>
          <w:szCs w:val="28"/>
        </w:rPr>
        <w:t>и о запросе дополнительных материалов по нему;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 xml:space="preserve">4) вносят предложения по совершенствованию работы </w:t>
      </w:r>
      <w:r w:rsidR="0000540B">
        <w:rPr>
          <w:rFonts w:ascii="Times New Roman" w:hAnsi="Times New Roman" w:cs="Times New Roman"/>
          <w:sz w:val="28"/>
          <w:szCs w:val="28"/>
        </w:rPr>
        <w:br/>
      </w:r>
      <w:r w:rsidRPr="00D81EDC">
        <w:rPr>
          <w:rFonts w:ascii="Times New Roman" w:hAnsi="Times New Roman" w:cs="Times New Roman"/>
          <w:sz w:val="28"/>
          <w:szCs w:val="28"/>
        </w:rPr>
        <w:t xml:space="preserve">по профилактике безнадзорности и правонарушений несовершеннолетних, защите их прав и законных интересов, выявлению и устранению причин </w:t>
      </w:r>
      <w:r w:rsidR="0000540B">
        <w:rPr>
          <w:rFonts w:ascii="Times New Roman" w:hAnsi="Times New Roman" w:cs="Times New Roman"/>
          <w:sz w:val="28"/>
          <w:szCs w:val="28"/>
        </w:rPr>
        <w:br/>
      </w:r>
      <w:r w:rsidRPr="00D81EDC">
        <w:rPr>
          <w:rFonts w:ascii="Times New Roman" w:hAnsi="Times New Roman" w:cs="Times New Roman"/>
          <w:sz w:val="28"/>
          <w:szCs w:val="28"/>
        </w:rPr>
        <w:t>и условий, способствующих безнадзорности и правонарушениям несовершеннолетних;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375"/>
      <w:bookmarkEnd w:id="2"/>
      <w:r w:rsidRPr="00D81EDC">
        <w:rPr>
          <w:rFonts w:ascii="Times New Roman" w:hAnsi="Times New Roman" w:cs="Times New Roman"/>
          <w:sz w:val="28"/>
          <w:szCs w:val="28"/>
        </w:rPr>
        <w:t>5) участвуют в обсуждении постановлений, принимаемых комиссией по рассматриваемым вопросам (делам), и голосуют при их принятии;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 xml:space="preserve">6) составляют протоколы об административных правонарушениях </w:t>
      </w:r>
      <w:r w:rsidR="0000540B">
        <w:rPr>
          <w:rFonts w:ascii="Times New Roman" w:hAnsi="Times New Roman" w:cs="Times New Roman"/>
          <w:sz w:val="28"/>
          <w:szCs w:val="28"/>
        </w:rPr>
        <w:br/>
      </w:r>
      <w:r w:rsidRPr="00D81EDC">
        <w:rPr>
          <w:rFonts w:ascii="Times New Roman" w:hAnsi="Times New Roman" w:cs="Times New Roman"/>
          <w:sz w:val="28"/>
          <w:szCs w:val="28"/>
        </w:rPr>
        <w:t xml:space="preserve">в случаях и порядке, предусмотренных </w:t>
      </w:r>
      <w:hyperlink r:id="rId9" w:history="1">
        <w:r w:rsidRPr="00D81ED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D81EDC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00540B">
        <w:rPr>
          <w:rFonts w:ascii="Times New Roman" w:hAnsi="Times New Roman" w:cs="Times New Roman"/>
          <w:sz w:val="28"/>
          <w:szCs w:val="28"/>
        </w:rPr>
        <w:br/>
      </w:r>
      <w:r w:rsidRPr="00D81EDC">
        <w:rPr>
          <w:rFonts w:ascii="Times New Roman" w:hAnsi="Times New Roman" w:cs="Times New Roman"/>
          <w:sz w:val="28"/>
          <w:szCs w:val="28"/>
        </w:rPr>
        <w:t>об административных правонарушениях;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377"/>
      <w:bookmarkEnd w:id="3"/>
      <w:r w:rsidRPr="00D81EDC">
        <w:rPr>
          <w:rFonts w:ascii="Times New Roman" w:hAnsi="Times New Roman" w:cs="Times New Roman"/>
          <w:sz w:val="28"/>
          <w:szCs w:val="28"/>
        </w:rPr>
        <w:t xml:space="preserve">7) посещают организации, обеспечивающие реализацию несовершеннолетними их прав на образование, труд, отдых, охрану здоровья и медицинскую помощь, жилище и иных прав, в целях установления достоверности поступивших в комиссию сообщений о нарушении прав </w:t>
      </w:r>
      <w:r w:rsidR="0000540B">
        <w:rPr>
          <w:rFonts w:ascii="Times New Roman" w:hAnsi="Times New Roman" w:cs="Times New Roman"/>
          <w:sz w:val="28"/>
          <w:szCs w:val="28"/>
        </w:rPr>
        <w:br/>
      </w:r>
      <w:r w:rsidRPr="00D81EDC">
        <w:rPr>
          <w:rFonts w:ascii="Times New Roman" w:hAnsi="Times New Roman" w:cs="Times New Roman"/>
          <w:sz w:val="28"/>
          <w:szCs w:val="28"/>
        </w:rPr>
        <w:t xml:space="preserve">и законных интересов несовершеннолетних, наличии угрозы в отношении </w:t>
      </w:r>
      <w:r w:rsidR="0000540B">
        <w:rPr>
          <w:rFonts w:ascii="Times New Roman" w:hAnsi="Times New Roman" w:cs="Times New Roman"/>
          <w:sz w:val="28"/>
          <w:szCs w:val="28"/>
        </w:rPr>
        <w:br/>
      </w:r>
      <w:r w:rsidRPr="00D81EDC">
        <w:rPr>
          <w:rFonts w:ascii="Times New Roman" w:hAnsi="Times New Roman" w:cs="Times New Roman"/>
          <w:sz w:val="28"/>
          <w:szCs w:val="28"/>
        </w:rPr>
        <w:lastRenderedPageBreak/>
        <w:t xml:space="preserve">их жизни и здоровья, ставших известными случаях применения насилия </w:t>
      </w:r>
      <w:r w:rsidR="0000540B">
        <w:rPr>
          <w:rFonts w:ascii="Times New Roman" w:hAnsi="Times New Roman" w:cs="Times New Roman"/>
          <w:sz w:val="28"/>
          <w:szCs w:val="28"/>
        </w:rPr>
        <w:br/>
      </w:r>
      <w:r w:rsidRPr="00D81EDC">
        <w:rPr>
          <w:rFonts w:ascii="Times New Roman" w:hAnsi="Times New Roman" w:cs="Times New Roman"/>
          <w:sz w:val="28"/>
          <w:szCs w:val="28"/>
        </w:rPr>
        <w:t xml:space="preserve">и других форм жестокого обращения с несовершеннолетними, а также </w:t>
      </w:r>
      <w:r w:rsidR="0000540B">
        <w:rPr>
          <w:rFonts w:ascii="Times New Roman" w:hAnsi="Times New Roman" w:cs="Times New Roman"/>
          <w:sz w:val="28"/>
          <w:szCs w:val="28"/>
        </w:rPr>
        <w:br/>
      </w:r>
      <w:r w:rsidRPr="00D81EDC">
        <w:rPr>
          <w:rFonts w:ascii="Times New Roman" w:hAnsi="Times New Roman" w:cs="Times New Roman"/>
          <w:sz w:val="28"/>
          <w:szCs w:val="28"/>
        </w:rPr>
        <w:t xml:space="preserve">в целях выявления причин и условий, способствовавших нарушению прав </w:t>
      </w:r>
      <w:r w:rsidR="0000540B">
        <w:rPr>
          <w:rFonts w:ascii="Times New Roman" w:hAnsi="Times New Roman" w:cs="Times New Roman"/>
          <w:sz w:val="28"/>
          <w:szCs w:val="28"/>
        </w:rPr>
        <w:br/>
      </w:r>
      <w:r w:rsidRPr="00D81EDC">
        <w:rPr>
          <w:rFonts w:ascii="Times New Roman" w:hAnsi="Times New Roman" w:cs="Times New Roman"/>
          <w:sz w:val="28"/>
          <w:szCs w:val="28"/>
        </w:rPr>
        <w:t xml:space="preserve">и законных интересов несовершеннолетних, их безнадзорности </w:t>
      </w:r>
      <w:r w:rsidR="0000540B">
        <w:rPr>
          <w:rFonts w:ascii="Times New Roman" w:hAnsi="Times New Roman" w:cs="Times New Roman"/>
          <w:sz w:val="28"/>
          <w:szCs w:val="28"/>
        </w:rPr>
        <w:br/>
      </w:r>
      <w:r w:rsidRPr="00D81EDC">
        <w:rPr>
          <w:rFonts w:ascii="Times New Roman" w:hAnsi="Times New Roman" w:cs="Times New Roman"/>
          <w:sz w:val="28"/>
          <w:szCs w:val="28"/>
        </w:rPr>
        <w:t>и совершению правонарушений;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>8) выполняют поручения председателя комиссии;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>9) информируют председателя комиссии о своем участии в заседании или причинах отсутствия на заседании.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 xml:space="preserve">5.6. Председатель комиссии несет персональную ответственность </w:t>
      </w:r>
      <w:r w:rsidR="0000540B">
        <w:rPr>
          <w:rFonts w:ascii="Times New Roman" w:hAnsi="Times New Roman" w:cs="Times New Roman"/>
          <w:sz w:val="28"/>
          <w:szCs w:val="28"/>
        </w:rPr>
        <w:br/>
      </w:r>
      <w:r w:rsidRPr="00D81EDC">
        <w:rPr>
          <w:rFonts w:ascii="Times New Roman" w:hAnsi="Times New Roman" w:cs="Times New Roman"/>
          <w:sz w:val="28"/>
          <w:szCs w:val="28"/>
        </w:rPr>
        <w:t xml:space="preserve">за организацию работы комиссии и представление отчетности о состоянии профилактики безнадзорности и правонарушений несовершеннолетних </w:t>
      </w:r>
      <w:r w:rsidR="0000540B">
        <w:rPr>
          <w:rFonts w:ascii="Times New Roman" w:hAnsi="Times New Roman" w:cs="Times New Roman"/>
          <w:sz w:val="28"/>
          <w:szCs w:val="28"/>
        </w:rPr>
        <w:br/>
      </w:r>
      <w:r w:rsidRPr="00D81EDC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 и Кировской области.</w:t>
      </w:r>
    </w:p>
    <w:p w:rsidR="00A81575" w:rsidRPr="00D81EDC" w:rsidRDefault="0000540B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A81575" w:rsidRPr="00D81EDC">
        <w:rPr>
          <w:rFonts w:ascii="Times New Roman" w:hAnsi="Times New Roman" w:cs="Times New Roman"/>
          <w:sz w:val="28"/>
          <w:szCs w:val="28"/>
        </w:rPr>
        <w:t>7. Полномочия председателя комиссии, заместителя председателя комиссии, ответственного секретаря комиссии, члена комиссии прекращаются при наличии оснований: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color w:val="2D2D2D"/>
          <w:spacing w:val="2"/>
          <w:sz w:val="28"/>
          <w:szCs w:val="28"/>
        </w:rPr>
        <w:t>а</w:t>
      </w:r>
      <w:r w:rsidRPr="00D81EDC">
        <w:rPr>
          <w:rFonts w:ascii="Times New Roman" w:hAnsi="Times New Roman" w:cs="Times New Roman"/>
          <w:sz w:val="28"/>
          <w:szCs w:val="28"/>
        </w:rPr>
        <w:t>) подача письменного заявления о прекращении полномочий председателя комиссии (заместителя председателя, ответственного секретаря или члена комиссии) уполномоченным органам (должностным лицам);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>б) признание председателя комиссии (заместителя председателя, ответственного секретаря или члена комиссии) решением суда, вступившим в законную силу, недееспособным, ограниченно дееспособным и безвестно отсутствующим или умершим;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>в) прекращение полномочий комиссии;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 xml:space="preserve">г) увольнение председателя комиссии (заместителя председателя, ответственного секретаря или члена комиссии) с занимаемой должности </w:t>
      </w:r>
      <w:r w:rsidR="0000540B">
        <w:rPr>
          <w:rFonts w:ascii="Times New Roman" w:hAnsi="Times New Roman" w:cs="Times New Roman"/>
          <w:sz w:val="28"/>
          <w:szCs w:val="28"/>
        </w:rPr>
        <w:br/>
      </w:r>
      <w:r w:rsidRPr="00D81EDC">
        <w:rPr>
          <w:rFonts w:ascii="Times New Roman" w:hAnsi="Times New Roman" w:cs="Times New Roman"/>
          <w:sz w:val="28"/>
          <w:szCs w:val="28"/>
        </w:rPr>
        <w:t xml:space="preserve">в органе или учреждении системы профилактики, ином государственном органе, органе местного самоуправления или общественном объединении, </w:t>
      </w:r>
      <w:r w:rsidR="0000540B">
        <w:rPr>
          <w:rFonts w:ascii="Times New Roman" w:hAnsi="Times New Roman" w:cs="Times New Roman"/>
          <w:sz w:val="28"/>
          <w:szCs w:val="28"/>
        </w:rPr>
        <w:br/>
      </w:r>
      <w:r w:rsidRPr="00D81EDC">
        <w:rPr>
          <w:rFonts w:ascii="Times New Roman" w:hAnsi="Times New Roman" w:cs="Times New Roman"/>
          <w:sz w:val="28"/>
          <w:szCs w:val="28"/>
        </w:rPr>
        <w:t xml:space="preserve">от которого указанное лицо было включено (делегировано) </w:t>
      </w:r>
      <w:r w:rsidR="00CB4D88">
        <w:rPr>
          <w:rFonts w:ascii="Times New Roman" w:hAnsi="Times New Roman" w:cs="Times New Roman"/>
          <w:sz w:val="28"/>
          <w:szCs w:val="28"/>
        </w:rPr>
        <w:br/>
      </w:r>
      <w:r w:rsidRPr="00D81EDC">
        <w:rPr>
          <w:rFonts w:ascii="Times New Roman" w:hAnsi="Times New Roman" w:cs="Times New Roman"/>
          <w:sz w:val="28"/>
          <w:szCs w:val="28"/>
        </w:rPr>
        <w:t>в состав комиссии;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lastRenderedPageBreak/>
        <w:t xml:space="preserve">д) отзыв (замена) председателя комиссии (заместителя председателя, ответственного секретаря или члена комиссии) по решению руководителя органа или учреждения системы профилактики, иного государственного органа, органа местного самоуправления или общественного объединения, </w:t>
      </w:r>
      <w:r w:rsidR="0000540B">
        <w:rPr>
          <w:rFonts w:ascii="Times New Roman" w:hAnsi="Times New Roman" w:cs="Times New Roman"/>
          <w:sz w:val="28"/>
          <w:szCs w:val="28"/>
        </w:rPr>
        <w:br/>
      </w:r>
      <w:r w:rsidRPr="00D81EDC">
        <w:rPr>
          <w:rFonts w:ascii="Times New Roman" w:hAnsi="Times New Roman" w:cs="Times New Roman"/>
          <w:sz w:val="28"/>
          <w:szCs w:val="28"/>
        </w:rPr>
        <w:t>от которого указанное лицо было включено (делегировано) в ее состав;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>е) систематическое неисполнение или ненадлежащее исполнение председателем комиссии (заместителем председателя, ответственным секретарем или членом комиссии) своих полномочий;</w:t>
      </w:r>
    </w:p>
    <w:p w:rsidR="00A81575" w:rsidRPr="00D81EDC" w:rsidRDefault="00A81575" w:rsidP="00D81ED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DC">
        <w:rPr>
          <w:rFonts w:ascii="Times New Roman" w:hAnsi="Times New Roman" w:cs="Times New Roman"/>
          <w:sz w:val="28"/>
          <w:szCs w:val="28"/>
        </w:rPr>
        <w:t>ж) по факту смерти.</w:t>
      </w:r>
      <w:r w:rsidR="00D81EDC" w:rsidRPr="00D81EDC">
        <w:rPr>
          <w:rFonts w:ascii="Times New Roman" w:hAnsi="Times New Roman" w:cs="Times New Roman"/>
          <w:sz w:val="28"/>
          <w:szCs w:val="28"/>
        </w:rPr>
        <w:t>».</w:t>
      </w:r>
    </w:p>
    <w:p w:rsidR="00F83D32" w:rsidRPr="00D81EDC" w:rsidRDefault="00D81EDC" w:rsidP="00D81E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 xml:space="preserve">1.3. Подраздел </w:t>
      </w:r>
      <w:r w:rsidR="00A81575" w:rsidRPr="00D81EDC">
        <w:rPr>
          <w:sz w:val="28"/>
          <w:szCs w:val="28"/>
        </w:rPr>
        <w:t>9</w:t>
      </w:r>
      <w:r w:rsidR="00F83D32" w:rsidRPr="00D81EDC">
        <w:rPr>
          <w:sz w:val="28"/>
          <w:szCs w:val="28"/>
        </w:rPr>
        <w:t>.</w:t>
      </w:r>
      <w:r w:rsidR="00A81575" w:rsidRPr="00D81EDC">
        <w:rPr>
          <w:sz w:val="28"/>
          <w:szCs w:val="28"/>
        </w:rPr>
        <w:t>4</w:t>
      </w:r>
      <w:r w:rsidR="00A92BBF">
        <w:rPr>
          <w:sz w:val="28"/>
          <w:szCs w:val="28"/>
        </w:rPr>
        <w:t xml:space="preserve"> </w:t>
      </w:r>
      <w:r w:rsidR="00A81575" w:rsidRPr="00D81EDC">
        <w:rPr>
          <w:sz w:val="28"/>
          <w:szCs w:val="28"/>
        </w:rPr>
        <w:t>Раздела 9 Положения</w:t>
      </w:r>
      <w:r w:rsidR="00A92BBF">
        <w:rPr>
          <w:sz w:val="28"/>
          <w:szCs w:val="28"/>
        </w:rPr>
        <w:t xml:space="preserve"> </w:t>
      </w:r>
      <w:r w:rsidR="00F83D32" w:rsidRPr="00D81EDC">
        <w:rPr>
          <w:sz w:val="28"/>
          <w:szCs w:val="28"/>
        </w:rPr>
        <w:t>изложить в следующей редакции:</w:t>
      </w:r>
    </w:p>
    <w:p w:rsidR="00F83D32" w:rsidRPr="00D81EDC" w:rsidRDefault="00F83D32" w:rsidP="00D81E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>«</w:t>
      </w:r>
      <w:r w:rsidR="00D64E08" w:rsidRPr="00D81EDC">
        <w:rPr>
          <w:sz w:val="28"/>
          <w:szCs w:val="28"/>
        </w:rPr>
        <w:t>9</w:t>
      </w:r>
      <w:r w:rsidRPr="00D81EDC">
        <w:rPr>
          <w:sz w:val="28"/>
          <w:szCs w:val="28"/>
        </w:rPr>
        <w:t>.</w:t>
      </w:r>
      <w:r w:rsidR="00D64E08" w:rsidRPr="00D81EDC">
        <w:rPr>
          <w:sz w:val="28"/>
          <w:szCs w:val="28"/>
        </w:rPr>
        <w:t>4</w:t>
      </w:r>
      <w:r w:rsidRPr="00D81EDC">
        <w:rPr>
          <w:sz w:val="28"/>
          <w:szCs w:val="28"/>
        </w:rPr>
        <w:t xml:space="preserve">. </w:t>
      </w:r>
      <w:r w:rsidR="00D64E08" w:rsidRPr="00D81EDC">
        <w:rPr>
          <w:sz w:val="28"/>
          <w:szCs w:val="28"/>
        </w:rPr>
        <w:t>Мате</w:t>
      </w:r>
      <w:r w:rsidR="00D81EDC" w:rsidRPr="00D81EDC">
        <w:rPr>
          <w:sz w:val="28"/>
          <w:szCs w:val="28"/>
        </w:rPr>
        <w:t>риалы (дела), указанные в подразделе</w:t>
      </w:r>
      <w:r w:rsidR="00D64E08" w:rsidRPr="00D81EDC">
        <w:rPr>
          <w:sz w:val="28"/>
          <w:szCs w:val="28"/>
        </w:rPr>
        <w:t xml:space="preserve"> 6.1 раздела 6 настоящего Положения, подлежат регистрации в течение трех рабочих дней со дня поступления в муниципальную комиссию и рассматриваются </w:t>
      </w:r>
      <w:r w:rsidR="0000540B">
        <w:rPr>
          <w:sz w:val="28"/>
          <w:szCs w:val="28"/>
        </w:rPr>
        <w:br/>
      </w:r>
      <w:r w:rsidR="00D64E08" w:rsidRPr="00D81EDC">
        <w:rPr>
          <w:sz w:val="28"/>
          <w:szCs w:val="28"/>
        </w:rPr>
        <w:t>в течение 30 дней со дня их регистрации, если иные сроки не установлены действующим законодательством</w:t>
      </w:r>
      <w:r w:rsidR="00D81EDC" w:rsidRPr="00D81EDC">
        <w:rPr>
          <w:sz w:val="28"/>
          <w:szCs w:val="28"/>
        </w:rPr>
        <w:t>.».</w:t>
      </w:r>
    </w:p>
    <w:p w:rsidR="00D64E08" w:rsidRPr="00D81EDC" w:rsidRDefault="00D64E08" w:rsidP="00D81E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>1.4. В разделе 10 Положения:</w:t>
      </w:r>
    </w:p>
    <w:p w:rsidR="00D64E08" w:rsidRPr="00D81EDC" w:rsidRDefault="00D81EDC" w:rsidP="00D81E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>1.4.1.</w:t>
      </w:r>
      <w:r w:rsidR="00A92BBF">
        <w:rPr>
          <w:sz w:val="28"/>
          <w:szCs w:val="28"/>
        </w:rPr>
        <w:t xml:space="preserve"> </w:t>
      </w:r>
      <w:r w:rsidRPr="00D81EDC">
        <w:rPr>
          <w:sz w:val="28"/>
          <w:szCs w:val="28"/>
        </w:rPr>
        <w:t>Подраздел</w:t>
      </w:r>
      <w:r w:rsidR="00A92BBF">
        <w:rPr>
          <w:sz w:val="28"/>
          <w:szCs w:val="28"/>
        </w:rPr>
        <w:t xml:space="preserve"> 10.1</w:t>
      </w:r>
      <w:r w:rsidR="00D64E08" w:rsidRPr="00D81EDC">
        <w:rPr>
          <w:sz w:val="28"/>
          <w:szCs w:val="28"/>
        </w:rPr>
        <w:t xml:space="preserve"> изложить в следующей редакции:</w:t>
      </w:r>
    </w:p>
    <w:p w:rsidR="00D64E08" w:rsidRPr="00D81EDC" w:rsidRDefault="00D64E08" w:rsidP="00D81E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>«10.1. Заседания комиссии проводятся в соответствии с планами работы не реже двух раз в месяц</w:t>
      </w:r>
      <w:r w:rsidR="00D81EDC" w:rsidRPr="00D81EDC">
        <w:rPr>
          <w:sz w:val="28"/>
          <w:szCs w:val="28"/>
        </w:rPr>
        <w:t>.».</w:t>
      </w:r>
    </w:p>
    <w:p w:rsidR="00D64E08" w:rsidRPr="00D81EDC" w:rsidRDefault="00D81EDC" w:rsidP="00D81E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>1.4.2.</w:t>
      </w:r>
      <w:r w:rsidR="00A92BBF">
        <w:rPr>
          <w:sz w:val="28"/>
          <w:szCs w:val="28"/>
        </w:rPr>
        <w:t xml:space="preserve"> </w:t>
      </w:r>
      <w:r w:rsidRPr="00D81EDC">
        <w:rPr>
          <w:sz w:val="28"/>
          <w:szCs w:val="28"/>
        </w:rPr>
        <w:t>Подраздел</w:t>
      </w:r>
      <w:r w:rsidR="00A92BBF">
        <w:rPr>
          <w:sz w:val="28"/>
          <w:szCs w:val="28"/>
        </w:rPr>
        <w:t xml:space="preserve"> 10.2</w:t>
      </w:r>
      <w:r w:rsidR="00D64E08" w:rsidRPr="00D81EDC">
        <w:rPr>
          <w:sz w:val="28"/>
          <w:szCs w:val="28"/>
        </w:rPr>
        <w:t xml:space="preserve"> изложить в следующей редакции:</w:t>
      </w:r>
    </w:p>
    <w:p w:rsidR="00D64E08" w:rsidRPr="00D81EDC" w:rsidRDefault="00D64E08" w:rsidP="00D81E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 xml:space="preserve">«10.2. Заседание комиссии считается правомочным, если на нем присутствует не менее половины ее членов. Члены комиссии участвуют </w:t>
      </w:r>
      <w:r w:rsidR="0000540B">
        <w:rPr>
          <w:sz w:val="28"/>
          <w:szCs w:val="28"/>
        </w:rPr>
        <w:br/>
      </w:r>
      <w:r w:rsidRPr="00D81EDC">
        <w:rPr>
          <w:sz w:val="28"/>
          <w:szCs w:val="28"/>
        </w:rPr>
        <w:t>в ее заседаниях без права замены.</w:t>
      </w:r>
    </w:p>
    <w:p w:rsidR="00D64E08" w:rsidRPr="00D81EDC" w:rsidRDefault="00D64E08" w:rsidP="00D81E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 xml:space="preserve">На заседании комиссии председательствует ее председатель </w:t>
      </w:r>
      <w:r w:rsidR="00CB4D88">
        <w:rPr>
          <w:sz w:val="28"/>
          <w:szCs w:val="28"/>
        </w:rPr>
        <w:br/>
      </w:r>
      <w:r w:rsidRPr="00D81EDC">
        <w:rPr>
          <w:sz w:val="28"/>
          <w:szCs w:val="28"/>
        </w:rPr>
        <w:t>либо заместитель председателя комиссии</w:t>
      </w:r>
      <w:r w:rsidR="00D81EDC" w:rsidRPr="00D81EDC">
        <w:rPr>
          <w:sz w:val="28"/>
          <w:szCs w:val="28"/>
        </w:rPr>
        <w:t>.».</w:t>
      </w:r>
    </w:p>
    <w:p w:rsidR="00D64E08" w:rsidRPr="00D81EDC" w:rsidRDefault="00D64E08" w:rsidP="00D81E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>1.5. Раздел 11 Положения изложить в следующей редакции:</w:t>
      </w:r>
    </w:p>
    <w:p w:rsidR="00D64E08" w:rsidRPr="00D81EDC" w:rsidRDefault="00D81EDC" w:rsidP="00D81ED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D81EDC">
        <w:rPr>
          <w:sz w:val="28"/>
          <w:szCs w:val="28"/>
        </w:rPr>
        <w:t>«</w:t>
      </w:r>
      <w:r w:rsidR="00D64E08" w:rsidRPr="00D81EDC">
        <w:rPr>
          <w:b/>
          <w:sz w:val="28"/>
          <w:szCs w:val="28"/>
        </w:rPr>
        <w:t>11.</w:t>
      </w:r>
      <w:r w:rsidR="00A92BBF">
        <w:rPr>
          <w:b/>
          <w:sz w:val="28"/>
          <w:szCs w:val="28"/>
        </w:rPr>
        <w:t xml:space="preserve"> </w:t>
      </w:r>
      <w:r w:rsidR="00D64E08" w:rsidRPr="00D81EDC">
        <w:rPr>
          <w:b/>
          <w:sz w:val="28"/>
          <w:szCs w:val="28"/>
        </w:rPr>
        <w:t>Протокол заседания комиссии</w:t>
      </w:r>
    </w:p>
    <w:p w:rsidR="00D64E08" w:rsidRPr="00D81EDC" w:rsidRDefault="00D64E08" w:rsidP="00D81E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 xml:space="preserve">11.1. Протокол заседания комиссии ведется на каждом заседании </w:t>
      </w:r>
      <w:r w:rsidR="0000540B">
        <w:rPr>
          <w:sz w:val="28"/>
          <w:szCs w:val="28"/>
        </w:rPr>
        <w:br/>
      </w:r>
      <w:r w:rsidRPr="00D81EDC">
        <w:rPr>
          <w:sz w:val="28"/>
          <w:szCs w:val="28"/>
        </w:rPr>
        <w:t>и включает в себя следующие обязательные положения:</w:t>
      </w:r>
    </w:p>
    <w:p w:rsidR="00D64E08" w:rsidRPr="00D81EDC" w:rsidRDefault="00D64E08" w:rsidP="00D81E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lastRenderedPageBreak/>
        <w:t>1) наименование комиссии;</w:t>
      </w:r>
    </w:p>
    <w:p w:rsidR="00D64E08" w:rsidRPr="00D81EDC" w:rsidRDefault="00D64E08" w:rsidP="00D81E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>2) дата, время и место проведения заседания;</w:t>
      </w:r>
    </w:p>
    <w:p w:rsidR="00D64E08" w:rsidRPr="00D81EDC" w:rsidRDefault="00D64E08" w:rsidP="00D81E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>3) сведения о присутствующих и отсутствующих членах комиссии, иных лицах, присутствующих на заседании;</w:t>
      </w:r>
    </w:p>
    <w:p w:rsidR="00D64E08" w:rsidRPr="00D81EDC" w:rsidRDefault="00D64E08" w:rsidP="00D81E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>4) повестка дня;</w:t>
      </w:r>
    </w:p>
    <w:p w:rsidR="00D64E08" w:rsidRPr="00D81EDC" w:rsidRDefault="00D64E08" w:rsidP="00D81E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>5) отметка о способе документирования заседания коллегиального органа (стенографирование, видеоконференция, запись на диктофон и др.);</w:t>
      </w:r>
    </w:p>
    <w:p w:rsidR="00D64E08" w:rsidRPr="00D81EDC" w:rsidRDefault="00D64E08" w:rsidP="00D81E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 xml:space="preserve">6) наименование вопросов, рассмотренных на заседании комиссии, </w:t>
      </w:r>
      <w:r w:rsidR="0000540B">
        <w:rPr>
          <w:sz w:val="28"/>
          <w:szCs w:val="28"/>
        </w:rPr>
        <w:br/>
      </w:r>
      <w:r w:rsidRPr="00D81EDC">
        <w:rPr>
          <w:sz w:val="28"/>
          <w:szCs w:val="28"/>
        </w:rPr>
        <w:t>и ход их обсуждения;</w:t>
      </w:r>
    </w:p>
    <w:p w:rsidR="00D64E08" w:rsidRPr="00D81EDC" w:rsidRDefault="00D64E08" w:rsidP="00D81E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>7) фамилия, имя и отчество (при наличии) лица, в отношении которого рассматриваются материалы, число, месяц, год и место его рождения, адрес места жительства, место работы или учебы, а также иные сведения, имеющие значение для рассмотрения материалов;</w:t>
      </w:r>
    </w:p>
    <w:p w:rsidR="00D64E08" w:rsidRPr="00D81EDC" w:rsidRDefault="00D64E08" w:rsidP="00D81E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>8) сведения о явке лиц, участвующих в рассмотрении дела, разъяснении им их прав и обязанностей;</w:t>
      </w:r>
    </w:p>
    <w:p w:rsidR="00D64E08" w:rsidRPr="00D81EDC" w:rsidRDefault="00D64E08" w:rsidP="00D81E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>9) результаты голосования по вопросам, обсуждаемым на заседании комиссии;</w:t>
      </w:r>
    </w:p>
    <w:p w:rsidR="00D64E08" w:rsidRPr="00D81EDC" w:rsidRDefault="00D64E08" w:rsidP="00D81E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>10) решение, принятое по рассматриваемому вопросу;</w:t>
      </w:r>
    </w:p>
    <w:p w:rsidR="00D64E08" w:rsidRPr="00D81EDC" w:rsidRDefault="00D64E08" w:rsidP="00D81E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>11) сведения о разъяснении сроков и порядка обжалования принятого решения.</w:t>
      </w:r>
    </w:p>
    <w:p w:rsidR="00D64E08" w:rsidRPr="00D81EDC" w:rsidRDefault="00D64E08" w:rsidP="00D81E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>11.2. Протокол заседания комиссии подписывается председательствующим на заседании комиссии и секретарем заседания комиссии.</w:t>
      </w:r>
      <w:r w:rsidR="00D81EDC" w:rsidRPr="00D81EDC">
        <w:rPr>
          <w:sz w:val="28"/>
          <w:szCs w:val="28"/>
        </w:rPr>
        <w:t>».</w:t>
      </w:r>
    </w:p>
    <w:p w:rsidR="00D64E08" w:rsidRPr="00D81EDC" w:rsidRDefault="00D64E08" w:rsidP="00D81E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>1.6. Раздел 16 Положения изложить в следующей редакции:</w:t>
      </w:r>
    </w:p>
    <w:p w:rsidR="00D64E08" w:rsidRPr="00D81EDC" w:rsidRDefault="00D81EDC" w:rsidP="00D81ED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D81EDC">
        <w:rPr>
          <w:sz w:val="28"/>
          <w:szCs w:val="28"/>
        </w:rPr>
        <w:t>«</w:t>
      </w:r>
      <w:r w:rsidR="00D64E08" w:rsidRPr="00D81EDC">
        <w:rPr>
          <w:b/>
          <w:sz w:val="28"/>
          <w:szCs w:val="28"/>
        </w:rPr>
        <w:t>16.</w:t>
      </w:r>
      <w:r w:rsidR="00A92BBF">
        <w:rPr>
          <w:b/>
          <w:sz w:val="28"/>
          <w:szCs w:val="28"/>
        </w:rPr>
        <w:t xml:space="preserve"> </w:t>
      </w:r>
      <w:r w:rsidR="00D64E08" w:rsidRPr="00D81EDC">
        <w:rPr>
          <w:b/>
          <w:sz w:val="28"/>
          <w:szCs w:val="28"/>
        </w:rPr>
        <w:t>Обжалование актов, принятых комиссией</w:t>
      </w:r>
    </w:p>
    <w:p w:rsidR="00D64E08" w:rsidRPr="00D81EDC" w:rsidRDefault="00D64E08" w:rsidP="00D81E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>Постановление (решение) комиссии может быть обжаловано в порядке, установленном законодательством Российской Федерации</w:t>
      </w:r>
      <w:r w:rsidR="00F51093">
        <w:rPr>
          <w:sz w:val="28"/>
          <w:szCs w:val="28"/>
        </w:rPr>
        <w:t>.»</w:t>
      </w:r>
      <w:r w:rsidRPr="00D81EDC">
        <w:rPr>
          <w:sz w:val="28"/>
          <w:szCs w:val="28"/>
        </w:rPr>
        <w:t>.</w:t>
      </w:r>
    </w:p>
    <w:p w:rsidR="0072790D" w:rsidRPr="00D81EDC" w:rsidRDefault="0072790D" w:rsidP="00D81ED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81EDC">
        <w:rPr>
          <w:sz w:val="28"/>
          <w:szCs w:val="28"/>
        </w:rPr>
        <w:t xml:space="preserve">2. Настоящее решение вступает в силу со дня его официального </w:t>
      </w:r>
      <w:r w:rsidR="00380372" w:rsidRPr="00D81EDC">
        <w:rPr>
          <w:sz w:val="28"/>
          <w:szCs w:val="28"/>
        </w:rPr>
        <w:t xml:space="preserve">опубликования в Бюллетене муниципальных нормативных правовых актов </w:t>
      </w:r>
      <w:r w:rsidR="00380372" w:rsidRPr="00D81EDC">
        <w:rPr>
          <w:sz w:val="28"/>
          <w:szCs w:val="28"/>
        </w:rPr>
        <w:lastRenderedPageBreak/>
        <w:t>органов местного самоуправления Тужинского муниципального района Кировской области</w:t>
      </w:r>
      <w:r w:rsidRPr="00D81EDC">
        <w:rPr>
          <w:sz w:val="28"/>
          <w:szCs w:val="28"/>
        </w:rPr>
        <w:t>.</w:t>
      </w:r>
    </w:p>
    <w:tbl>
      <w:tblPr>
        <w:tblW w:w="0" w:type="auto"/>
        <w:tblLook w:val="04A0"/>
      </w:tblPr>
      <w:tblGrid>
        <w:gridCol w:w="4729"/>
        <w:gridCol w:w="4842"/>
      </w:tblGrid>
      <w:tr w:rsidR="004815B6" w:rsidTr="00F51093">
        <w:tc>
          <w:tcPr>
            <w:tcW w:w="4729" w:type="dxa"/>
          </w:tcPr>
          <w:p w:rsidR="004815B6" w:rsidRPr="00907507" w:rsidRDefault="004815B6" w:rsidP="00F51093">
            <w:pPr>
              <w:autoSpaceDE w:val="0"/>
              <w:autoSpaceDN w:val="0"/>
              <w:adjustRightInd w:val="0"/>
              <w:spacing w:before="480"/>
              <w:outlineLvl w:val="0"/>
              <w:rPr>
                <w:sz w:val="28"/>
                <w:szCs w:val="28"/>
              </w:rPr>
            </w:pPr>
            <w:r w:rsidRPr="00907507">
              <w:rPr>
                <w:sz w:val="28"/>
                <w:szCs w:val="28"/>
              </w:rPr>
              <w:t xml:space="preserve">Председатель Тужинской </w:t>
            </w:r>
          </w:p>
          <w:p w:rsidR="004815B6" w:rsidRDefault="004815B6" w:rsidP="00763EF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907507">
              <w:rPr>
                <w:sz w:val="28"/>
                <w:szCs w:val="28"/>
              </w:rPr>
              <w:t xml:space="preserve">районной Думы </w:t>
            </w:r>
          </w:p>
          <w:p w:rsidR="004815B6" w:rsidRDefault="004815B6" w:rsidP="00763EF7">
            <w:pPr>
              <w:spacing w:line="280" w:lineRule="exact"/>
              <w:rPr>
                <w:sz w:val="28"/>
                <w:szCs w:val="28"/>
              </w:rPr>
            </w:pPr>
          </w:p>
          <w:p w:rsidR="004815B6" w:rsidRPr="00907507" w:rsidRDefault="004815B6" w:rsidP="00763EF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907507">
              <w:rPr>
                <w:sz w:val="28"/>
                <w:szCs w:val="28"/>
              </w:rPr>
              <w:t>Глава Тужинского</w:t>
            </w:r>
          </w:p>
          <w:p w:rsidR="004815B6" w:rsidRDefault="004815B6" w:rsidP="00763EF7">
            <w:pPr>
              <w:spacing w:line="280" w:lineRule="exact"/>
              <w:rPr>
                <w:sz w:val="28"/>
                <w:szCs w:val="28"/>
              </w:rPr>
            </w:pPr>
            <w:r w:rsidRPr="00907507">
              <w:rPr>
                <w:sz w:val="28"/>
                <w:szCs w:val="28"/>
              </w:rPr>
              <w:t>муниципального района</w:t>
            </w:r>
          </w:p>
          <w:p w:rsidR="004815B6" w:rsidRPr="00776557" w:rsidRDefault="004815B6" w:rsidP="00763EF7">
            <w:pPr>
              <w:spacing w:line="280" w:lineRule="exact"/>
              <w:rPr>
                <w:sz w:val="28"/>
              </w:rPr>
            </w:pPr>
          </w:p>
        </w:tc>
        <w:tc>
          <w:tcPr>
            <w:tcW w:w="4843" w:type="dxa"/>
          </w:tcPr>
          <w:p w:rsidR="004815B6" w:rsidRPr="00776557" w:rsidRDefault="004815B6" w:rsidP="00763EF7">
            <w:pPr>
              <w:spacing w:line="280" w:lineRule="exact"/>
              <w:jc w:val="right"/>
              <w:rPr>
                <w:sz w:val="28"/>
              </w:rPr>
            </w:pPr>
          </w:p>
          <w:p w:rsidR="00F51093" w:rsidRDefault="00F51093" w:rsidP="00763EF7">
            <w:pPr>
              <w:spacing w:line="280" w:lineRule="exact"/>
              <w:jc w:val="right"/>
              <w:rPr>
                <w:sz w:val="28"/>
                <w:szCs w:val="28"/>
              </w:rPr>
            </w:pPr>
          </w:p>
          <w:p w:rsidR="00F51093" w:rsidRDefault="00F51093" w:rsidP="00763EF7">
            <w:pPr>
              <w:spacing w:line="280" w:lineRule="exact"/>
              <w:jc w:val="right"/>
              <w:rPr>
                <w:sz w:val="28"/>
                <w:szCs w:val="28"/>
              </w:rPr>
            </w:pPr>
          </w:p>
          <w:p w:rsidR="004815B6" w:rsidRDefault="00D64E08" w:rsidP="00763EF7">
            <w:pPr>
              <w:spacing w:line="2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="004815B6" w:rsidRPr="0090750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Н</w:t>
            </w:r>
            <w:r w:rsidR="004815B6" w:rsidRPr="00907507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Багаев</w:t>
            </w:r>
          </w:p>
          <w:p w:rsidR="004815B6" w:rsidRDefault="004815B6" w:rsidP="00763EF7">
            <w:pPr>
              <w:spacing w:line="280" w:lineRule="exact"/>
              <w:jc w:val="right"/>
              <w:rPr>
                <w:sz w:val="28"/>
                <w:szCs w:val="28"/>
              </w:rPr>
            </w:pPr>
          </w:p>
          <w:p w:rsidR="004815B6" w:rsidRDefault="004815B6" w:rsidP="00763EF7">
            <w:pPr>
              <w:spacing w:line="280" w:lineRule="exact"/>
              <w:jc w:val="right"/>
              <w:rPr>
                <w:sz w:val="28"/>
                <w:szCs w:val="28"/>
              </w:rPr>
            </w:pPr>
          </w:p>
          <w:p w:rsidR="004815B6" w:rsidRDefault="004815B6" w:rsidP="00763EF7">
            <w:pPr>
              <w:spacing w:line="2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  <w:r w:rsidRPr="00907507">
              <w:rPr>
                <w:sz w:val="28"/>
                <w:szCs w:val="28"/>
              </w:rPr>
              <w:t xml:space="preserve">.В. </w:t>
            </w:r>
            <w:r>
              <w:rPr>
                <w:sz w:val="28"/>
                <w:szCs w:val="28"/>
              </w:rPr>
              <w:t>Бледных</w:t>
            </w:r>
          </w:p>
          <w:p w:rsidR="004815B6" w:rsidRPr="00776557" w:rsidRDefault="004815B6" w:rsidP="00763EF7">
            <w:pPr>
              <w:spacing w:line="280" w:lineRule="exact"/>
              <w:jc w:val="right"/>
              <w:rPr>
                <w:sz w:val="28"/>
              </w:rPr>
            </w:pPr>
          </w:p>
        </w:tc>
      </w:tr>
    </w:tbl>
    <w:p w:rsidR="004815B6" w:rsidRDefault="004815B6" w:rsidP="004815B6">
      <w:pPr>
        <w:pBdr>
          <w:bottom w:val="single" w:sz="4" w:space="1" w:color="auto"/>
        </w:pBdr>
        <w:spacing w:line="360" w:lineRule="exact"/>
        <w:rPr>
          <w:sz w:val="36"/>
          <w:szCs w:val="36"/>
        </w:rPr>
      </w:pPr>
    </w:p>
    <w:p w:rsidR="004815B6" w:rsidRDefault="004815B6" w:rsidP="004815B6">
      <w:pPr>
        <w:spacing w:line="360" w:lineRule="exact"/>
        <w:rPr>
          <w:sz w:val="36"/>
          <w:szCs w:val="36"/>
        </w:rPr>
      </w:pPr>
    </w:p>
    <w:tbl>
      <w:tblPr>
        <w:tblW w:w="9747" w:type="dxa"/>
        <w:tblLook w:val="01E0"/>
      </w:tblPr>
      <w:tblGrid>
        <w:gridCol w:w="4786"/>
        <w:gridCol w:w="2835"/>
        <w:gridCol w:w="2126"/>
      </w:tblGrid>
      <w:tr w:rsidR="004815B6" w:rsidRPr="00B66FCA" w:rsidTr="00763EF7">
        <w:tc>
          <w:tcPr>
            <w:tcW w:w="4786" w:type="dxa"/>
            <w:shd w:val="clear" w:color="auto" w:fill="auto"/>
          </w:tcPr>
          <w:p w:rsidR="004815B6" w:rsidRPr="00B66FCA" w:rsidRDefault="004815B6" w:rsidP="00763EF7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B66FCA">
              <w:rPr>
                <w:sz w:val="28"/>
                <w:szCs w:val="28"/>
              </w:rPr>
              <w:t>ПОДГОТОВЛЕНО</w:t>
            </w:r>
          </w:p>
        </w:tc>
        <w:tc>
          <w:tcPr>
            <w:tcW w:w="2835" w:type="dxa"/>
            <w:shd w:val="clear" w:color="auto" w:fill="auto"/>
          </w:tcPr>
          <w:p w:rsidR="004815B6" w:rsidRPr="00B66FCA" w:rsidRDefault="004815B6" w:rsidP="00763EF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4815B6" w:rsidRPr="00B66FCA" w:rsidRDefault="004815B6" w:rsidP="00763EF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</w:tbl>
    <w:p w:rsidR="00842E6F" w:rsidRDefault="00842E6F" w:rsidP="004815B6">
      <w:pPr>
        <w:spacing w:before="480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специалист, ответственный </w:t>
      </w:r>
    </w:p>
    <w:p w:rsidR="00842E6F" w:rsidRDefault="00842E6F" w:rsidP="00842E6F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КДН и ЗП администрации </w:t>
      </w:r>
    </w:p>
    <w:p w:rsidR="00842E6F" w:rsidRDefault="00842E6F" w:rsidP="00842E6F">
      <w:pPr>
        <w:rPr>
          <w:sz w:val="28"/>
          <w:szCs w:val="28"/>
        </w:rPr>
      </w:pPr>
      <w:r>
        <w:rPr>
          <w:sz w:val="28"/>
          <w:szCs w:val="28"/>
        </w:rPr>
        <w:t>Тужинского муниципального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М.Э. </w:t>
      </w:r>
      <w:r w:rsidR="00D64E08">
        <w:rPr>
          <w:sz w:val="28"/>
          <w:szCs w:val="28"/>
        </w:rPr>
        <w:t>Береснева</w:t>
      </w:r>
    </w:p>
    <w:p w:rsidR="00842E6F" w:rsidRPr="005F221A" w:rsidRDefault="00842E6F" w:rsidP="0000540B">
      <w:pPr>
        <w:widowControl w:val="0"/>
        <w:autoSpaceDE w:val="0"/>
        <w:autoSpaceDN w:val="0"/>
        <w:adjustRightInd w:val="0"/>
        <w:spacing w:before="480" w:after="480"/>
        <w:jc w:val="both"/>
        <w:rPr>
          <w:sz w:val="28"/>
          <w:szCs w:val="28"/>
        </w:rPr>
      </w:pPr>
      <w:r w:rsidRPr="005F221A">
        <w:rPr>
          <w:sz w:val="28"/>
          <w:szCs w:val="28"/>
        </w:rPr>
        <w:t>СОГЛАСОВАНО</w:t>
      </w:r>
    </w:p>
    <w:p w:rsidR="00842E6F" w:rsidRDefault="00842E6F" w:rsidP="00842E6F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</w:t>
      </w:r>
    </w:p>
    <w:p w:rsidR="00842E6F" w:rsidRDefault="00842E6F" w:rsidP="00842E6F">
      <w:pPr>
        <w:rPr>
          <w:sz w:val="28"/>
          <w:szCs w:val="28"/>
        </w:rPr>
      </w:pPr>
      <w:r>
        <w:rPr>
          <w:sz w:val="28"/>
          <w:szCs w:val="28"/>
        </w:rPr>
        <w:t>Тужинского муниципального района</w:t>
      </w:r>
    </w:p>
    <w:p w:rsidR="00842E6F" w:rsidRDefault="00842E6F" w:rsidP="00842E6F">
      <w:pPr>
        <w:rPr>
          <w:sz w:val="28"/>
          <w:szCs w:val="28"/>
        </w:rPr>
      </w:pPr>
      <w:r>
        <w:rPr>
          <w:sz w:val="28"/>
          <w:szCs w:val="28"/>
        </w:rPr>
        <w:t xml:space="preserve">по социальным вопросам – начальник </w:t>
      </w:r>
    </w:p>
    <w:p w:rsidR="00842E6F" w:rsidRDefault="00842E6F" w:rsidP="00842E6F">
      <w:pPr>
        <w:rPr>
          <w:sz w:val="28"/>
          <w:szCs w:val="28"/>
        </w:rPr>
      </w:pPr>
      <w:r>
        <w:rPr>
          <w:sz w:val="28"/>
          <w:szCs w:val="28"/>
        </w:rPr>
        <w:t>управления образования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Н.А. Марьина</w:t>
      </w:r>
    </w:p>
    <w:p w:rsidR="00842E6F" w:rsidRDefault="00842E6F" w:rsidP="004815B6">
      <w:pPr>
        <w:widowControl w:val="0"/>
        <w:autoSpaceDE w:val="0"/>
        <w:autoSpaceDN w:val="0"/>
        <w:adjustRightInd w:val="0"/>
        <w:spacing w:before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- юрист отдела </w:t>
      </w:r>
    </w:p>
    <w:p w:rsidR="00842E6F" w:rsidRDefault="00842E6F" w:rsidP="00842E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организационно-правовой и кадровой работы</w:t>
      </w:r>
    </w:p>
    <w:p w:rsidR="00842E6F" w:rsidRDefault="00842E6F" w:rsidP="00842E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Тужинского </w:t>
      </w:r>
    </w:p>
    <w:p w:rsidR="00842E6F" w:rsidRPr="005F221A" w:rsidRDefault="00842E6F" w:rsidP="00842E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Н.Ю. Попонина</w:t>
      </w:r>
    </w:p>
    <w:p w:rsidR="007171CD" w:rsidRPr="00907507" w:rsidRDefault="0072790D" w:rsidP="004815B6">
      <w:pPr>
        <w:autoSpaceDE w:val="0"/>
        <w:autoSpaceDN w:val="0"/>
        <w:adjustRightInd w:val="0"/>
        <w:spacing w:before="480"/>
        <w:jc w:val="both"/>
        <w:outlineLvl w:val="0"/>
        <w:rPr>
          <w:sz w:val="28"/>
          <w:szCs w:val="28"/>
        </w:rPr>
      </w:pPr>
      <w:r w:rsidRPr="00907507">
        <w:rPr>
          <w:sz w:val="28"/>
          <w:szCs w:val="28"/>
        </w:rPr>
        <w:t xml:space="preserve">Разослать: </w:t>
      </w:r>
      <w:r w:rsidR="004815B6">
        <w:rPr>
          <w:sz w:val="28"/>
          <w:szCs w:val="28"/>
        </w:rPr>
        <w:t xml:space="preserve">прокуратура, </w:t>
      </w:r>
      <w:r w:rsidR="004815B6" w:rsidRPr="004815B6">
        <w:rPr>
          <w:sz w:val="28"/>
          <w:szCs w:val="28"/>
        </w:rPr>
        <w:t>дело, администрация района, КДН и ЗП, РУО, ЦСОН, ЦРБ, ЦЗН, ПП «Тужинский»</w:t>
      </w:r>
    </w:p>
    <w:sectPr w:rsidR="007171CD" w:rsidRPr="00907507" w:rsidSect="001249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134" w:right="851" w:bottom="992" w:left="170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EED" w:rsidRDefault="00302EED">
      <w:r>
        <w:separator/>
      </w:r>
    </w:p>
  </w:endnote>
  <w:endnote w:type="continuationSeparator" w:id="1">
    <w:p w:rsidR="00302EED" w:rsidRDefault="00302E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B7A" w:rsidRDefault="005F5B7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B7A" w:rsidRDefault="005F5B7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B7A" w:rsidRDefault="005F5B7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EED" w:rsidRDefault="00302EED">
      <w:r>
        <w:separator/>
      </w:r>
    </w:p>
  </w:footnote>
  <w:footnote w:type="continuationSeparator" w:id="1">
    <w:p w:rsidR="00302EED" w:rsidRDefault="00302E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B7A" w:rsidRDefault="005F5B7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0B7" w:rsidRPr="005F5B7A" w:rsidRDefault="00CA10B7" w:rsidP="00CA10B7">
    <w:pPr>
      <w:pStyle w:val="a5"/>
      <w:jc w:val="center"/>
      <w:rPr>
        <w:sz w:val="28"/>
        <w:szCs w:val="28"/>
      </w:rPr>
    </w:pPr>
    <w:bookmarkStart w:id="4" w:name="_GoBack"/>
    <w:bookmarkEnd w:id="4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B7A" w:rsidRDefault="005F5B7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33EA"/>
    <w:multiLevelType w:val="singleLevel"/>
    <w:tmpl w:val="B5A625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">
    <w:nsid w:val="01A84872"/>
    <w:multiLevelType w:val="singleLevel"/>
    <w:tmpl w:val="B5A625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2">
    <w:nsid w:val="07184342"/>
    <w:multiLevelType w:val="singleLevel"/>
    <w:tmpl w:val="D968F15A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</w:lvl>
  </w:abstractNum>
  <w:abstractNum w:abstractNumId="3">
    <w:nsid w:val="107A57C1"/>
    <w:multiLevelType w:val="hybridMultilevel"/>
    <w:tmpl w:val="14D209EA"/>
    <w:lvl w:ilvl="0" w:tplc="253A9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7F214B"/>
    <w:multiLevelType w:val="singleLevel"/>
    <w:tmpl w:val="FFF052C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5">
    <w:nsid w:val="21A31527"/>
    <w:multiLevelType w:val="hybridMultilevel"/>
    <w:tmpl w:val="1B90D15E"/>
    <w:lvl w:ilvl="0" w:tplc="C10C8A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42A1525"/>
    <w:multiLevelType w:val="hybridMultilevel"/>
    <w:tmpl w:val="30489DF6"/>
    <w:lvl w:ilvl="0" w:tplc="B6A0CC90">
      <w:start w:val="20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106C20"/>
    <w:multiLevelType w:val="multilevel"/>
    <w:tmpl w:val="239806F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435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</w:lvl>
  </w:abstractNum>
  <w:abstractNum w:abstractNumId="8">
    <w:nsid w:val="294916ED"/>
    <w:multiLevelType w:val="hybridMultilevel"/>
    <w:tmpl w:val="CCB4AF6A"/>
    <w:lvl w:ilvl="0" w:tplc="253A9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CC2FB6"/>
    <w:multiLevelType w:val="multilevel"/>
    <w:tmpl w:val="E7040E8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0">
    <w:nsid w:val="3D6C1DE5"/>
    <w:multiLevelType w:val="singleLevel"/>
    <w:tmpl w:val="B5A625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1">
    <w:nsid w:val="44AC30F6"/>
    <w:multiLevelType w:val="singleLevel"/>
    <w:tmpl w:val="B5A625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2">
    <w:nsid w:val="4E4040A5"/>
    <w:multiLevelType w:val="singleLevel"/>
    <w:tmpl w:val="B5A625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3">
    <w:nsid w:val="575B1330"/>
    <w:multiLevelType w:val="singleLevel"/>
    <w:tmpl w:val="9426DF28"/>
    <w:lvl w:ilvl="0">
      <w:start w:val="2"/>
      <w:numFmt w:val="bullet"/>
      <w:lvlText w:val="-"/>
      <w:lvlJc w:val="left"/>
      <w:pPr>
        <w:tabs>
          <w:tab w:val="num" w:pos="1245"/>
        </w:tabs>
        <w:ind w:left="1245" w:hanging="360"/>
      </w:pPr>
    </w:lvl>
  </w:abstractNum>
  <w:abstractNum w:abstractNumId="14">
    <w:nsid w:val="6174698F"/>
    <w:multiLevelType w:val="singleLevel"/>
    <w:tmpl w:val="B5A625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5">
    <w:nsid w:val="7FDB374A"/>
    <w:multiLevelType w:val="singleLevel"/>
    <w:tmpl w:val="B5A625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num w:numId="1">
    <w:abstractNumId w:val="15"/>
  </w:num>
  <w:num w:numId="2">
    <w:abstractNumId w:val="15"/>
    <w:lvlOverride w:ilvl="0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>
      <w:startOverride w:val="1"/>
    </w:lvlOverride>
  </w:num>
  <w:num w:numId="7">
    <w:abstractNumId w:val="13"/>
  </w:num>
  <w:num w:numId="8">
    <w:abstractNumId w:val="2"/>
  </w:num>
  <w:num w:numId="9">
    <w:abstractNumId w:val="2"/>
    <w:lvlOverride w:ilvl="0">
      <w:startOverride w:val="2"/>
    </w:lvlOverride>
  </w:num>
  <w:num w:numId="10">
    <w:abstractNumId w:val="12"/>
  </w:num>
  <w:num w:numId="11">
    <w:abstractNumId w:val="14"/>
  </w:num>
  <w:num w:numId="12">
    <w:abstractNumId w:val="0"/>
  </w:num>
  <w:num w:numId="13">
    <w:abstractNumId w:val="1"/>
  </w:num>
  <w:num w:numId="14">
    <w:abstractNumId w:val="11"/>
  </w:num>
  <w:num w:numId="15">
    <w:abstractNumId w:val="10"/>
  </w:num>
  <w:num w:numId="16">
    <w:abstractNumId w:val="5"/>
  </w:num>
  <w:num w:numId="17">
    <w:abstractNumId w:val="9"/>
  </w:num>
  <w:num w:numId="18">
    <w:abstractNumId w:val="6"/>
  </w:num>
  <w:num w:numId="19">
    <w:abstractNumId w:val="3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mirrorMargins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490F"/>
    <w:rsid w:val="000020B6"/>
    <w:rsid w:val="0000540B"/>
    <w:rsid w:val="000117F7"/>
    <w:rsid w:val="000150BE"/>
    <w:rsid w:val="00024120"/>
    <w:rsid w:val="000431B0"/>
    <w:rsid w:val="0004504A"/>
    <w:rsid w:val="0009161C"/>
    <w:rsid w:val="00092537"/>
    <w:rsid w:val="00097478"/>
    <w:rsid w:val="000B6AFB"/>
    <w:rsid w:val="000C141C"/>
    <w:rsid w:val="000F7A02"/>
    <w:rsid w:val="001144BE"/>
    <w:rsid w:val="00124906"/>
    <w:rsid w:val="00136903"/>
    <w:rsid w:val="00147B1D"/>
    <w:rsid w:val="00156624"/>
    <w:rsid w:val="001662D8"/>
    <w:rsid w:val="00182903"/>
    <w:rsid w:val="00185942"/>
    <w:rsid w:val="001A0506"/>
    <w:rsid w:val="001A63CA"/>
    <w:rsid w:val="001E2AD0"/>
    <w:rsid w:val="00202392"/>
    <w:rsid w:val="00206B3D"/>
    <w:rsid w:val="002077C2"/>
    <w:rsid w:val="00210DE3"/>
    <w:rsid w:val="00212F96"/>
    <w:rsid w:val="0021491F"/>
    <w:rsid w:val="00220F5B"/>
    <w:rsid w:val="00223A38"/>
    <w:rsid w:val="00261716"/>
    <w:rsid w:val="00264D87"/>
    <w:rsid w:val="00287C59"/>
    <w:rsid w:val="00290614"/>
    <w:rsid w:val="00297B91"/>
    <w:rsid w:val="002B47BB"/>
    <w:rsid w:val="002C4F79"/>
    <w:rsid w:val="002F2C50"/>
    <w:rsid w:val="00300122"/>
    <w:rsid w:val="00302EED"/>
    <w:rsid w:val="0030444C"/>
    <w:rsid w:val="003048B0"/>
    <w:rsid w:val="00306C2E"/>
    <w:rsid w:val="00314126"/>
    <w:rsid w:val="003149AD"/>
    <w:rsid w:val="00314E47"/>
    <w:rsid w:val="00321A05"/>
    <w:rsid w:val="0034104A"/>
    <w:rsid w:val="00344D94"/>
    <w:rsid w:val="003451C4"/>
    <w:rsid w:val="003566CE"/>
    <w:rsid w:val="003608E6"/>
    <w:rsid w:val="00367EDA"/>
    <w:rsid w:val="00380372"/>
    <w:rsid w:val="0038265C"/>
    <w:rsid w:val="00391782"/>
    <w:rsid w:val="003978D8"/>
    <w:rsid w:val="003B0C37"/>
    <w:rsid w:val="003D4062"/>
    <w:rsid w:val="003F4A64"/>
    <w:rsid w:val="004056FD"/>
    <w:rsid w:val="00413732"/>
    <w:rsid w:val="00431DDE"/>
    <w:rsid w:val="004560B1"/>
    <w:rsid w:val="004719FC"/>
    <w:rsid w:val="00475668"/>
    <w:rsid w:val="004815B6"/>
    <w:rsid w:val="004922C3"/>
    <w:rsid w:val="00496D32"/>
    <w:rsid w:val="004A4ED7"/>
    <w:rsid w:val="004A560E"/>
    <w:rsid w:val="004F324D"/>
    <w:rsid w:val="005059EC"/>
    <w:rsid w:val="00520A83"/>
    <w:rsid w:val="00524971"/>
    <w:rsid w:val="00540C12"/>
    <w:rsid w:val="0055123F"/>
    <w:rsid w:val="005761D3"/>
    <w:rsid w:val="005854EA"/>
    <w:rsid w:val="00590561"/>
    <w:rsid w:val="00591F3E"/>
    <w:rsid w:val="00594D57"/>
    <w:rsid w:val="00596096"/>
    <w:rsid w:val="005A1449"/>
    <w:rsid w:val="005A2D62"/>
    <w:rsid w:val="005B013A"/>
    <w:rsid w:val="005B3441"/>
    <w:rsid w:val="005E1E20"/>
    <w:rsid w:val="005E228B"/>
    <w:rsid w:val="005F011F"/>
    <w:rsid w:val="005F5B7A"/>
    <w:rsid w:val="00606CA3"/>
    <w:rsid w:val="00630B30"/>
    <w:rsid w:val="00650D1A"/>
    <w:rsid w:val="00650FAE"/>
    <w:rsid w:val="0065467B"/>
    <w:rsid w:val="00655598"/>
    <w:rsid w:val="00665592"/>
    <w:rsid w:val="0066683D"/>
    <w:rsid w:val="00667CDD"/>
    <w:rsid w:val="0067760C"/>
    <w:rsid w:val="006819EF"/>
    <w:rsid w:val="00692366"/>
    <w:rsid w:val="006B4D55"/>
    <w:rsid w:val="006D104F"/>
    <w:rsid w:val="006D1610"/>
    <w:rsid w:val="006D1C2D"/>
    <w:rsid w:val="006D6367"/>
    <w:rsid w:val="006F770A"/>
    <w:rsid w:val="007123D3"/>
    <w:rsid w:val="00714EF5"/>
    <w:rsid w:val="007171CD"/>
    <w:rsid w:val="00722FEE"/>
    <w:rsid w:val="0072504D"/>
    <w:rsid w:val="00725B5F"/>
    <w:rsid w:val="00726AE3"/>
    <w:rsid w:val="0072790D"/>
    <w:rsid w:val="007377DD"/>
    <w:rsid w:val="00755C55"/>
    <w:rsid w:val="007575FE"/>
    <w:rsid w:val="007604AD"/>
    <w:rsid w:val="007760FB"/>
    <w:rsid w:val="007833C1"/>
    <w:rsid w:val="00786847"/>
    <w:rsid w:val="007906EE"/>
    <w:rsid w:val="007A79B8"/>
    <w:rsid w:val="007B08C2"/>
    <w:rsid w:val="007B30F8"/>
    <w:rsid w:val="007B5418"/>
    <w:rsid w:val="007C6037"/>
    <w:rsid w:val="007D025C"/>
    <w:rsid w:val="007E3A5E"/>
    <w:rsid w:val="007F42D8"/>
    <w:rsid w:val="0080053A"/>
    <w:rsid w:val="00811352"/>
    <w:rsid w:val="008217F7"/>
    <w:rsid w:val="00824A99"/>
    <w:rsid w:val="008362E4"/>
    <w:rsid w:val="00842E6F"/>
    <w:rsid w:val="0084579D"/>
    <w:rsid w:val="00846152"/>
    <w:rsid w:val="008512A1"/>
    <w:rsid w:val="00851868"/>
    <w:rsid w:val="00854DD7"/>
    <w:rsid w:val="008628A4"/>
    <w:rsid w:val="00882E0C"/>
    <w:rsid w:val="008A31EC"/>
    <w:rsid w:val="008A577C"/>
    <w:rsid w:val="008B7783"/>
    <w:rsid w:val="008E251E"/>
    <w:rsid w:val="008F00B3"/>
    <w:rsid w:val="0090043D"/>
    <w:rsid w:val="00901F09"/>
    <w:rsid w:val="00907507"/>
    <w:rsid w:val="00915F8D"/>
    <w:rsid w:val="00920E4B"/>
    <w:rsid w:val="00932E4E"/>
    <w:rsid w:val="00957BF7"/>
    <w:rsid w:val="0096490F"/>
    <w:rsid w:val="0096763A"/>
    <w:rsid w:val="00993A73"/>
    <w:rsid w:val="009A34B6"/>
    <w:rsid w:val="009A5061"/>
    <w:rsid w:val="009B6245"/>
    <w:rsid w:val="009B6D81"/>
    <w:rsid w:val="009C0D90"/>
    <w:rsid w:val="009C1434"/>
    <w:rsid w:val="009D6AB8"/>
    <w:rsid w:val="00A3503F"/>
    <w:rsid w:val="00A7683F"/>
    <w:rsid w:val="00A81575"/>
    <w:rsid w:val="00A9078B"/>
    <w:rsid w:val="00A92BBF"/>
    <w:rsid w:val="00A94DB4"/>
    <w:rsid w:val="00A9732C"/>
    <w:rsid w:val="00AC3411"/>
    <w:rsid w:val="00AE4F1F"/>
    <w:rsid w:val="00AE723B"/>
    <w:rsid w:val="00AF1C8E"/>
    <w:rsid w:val="00AF73F4"/>
    <w:rsid w:val="00B07EA4"/>
    <w:rsid w:val="00B13E86"/>
    <w:rsid w:val="00B32F75"/>
    <w:rsid w:val="00B35A71"/>
    <w:rsid w:val="00B522B3"/>
    <w:rsid w:val="00B54CF4"/>
    <w:rsid w:val="00B75DEB"/>
    <w:rsid w:val="00B8530B"/>
    <w:rsid w:val="00B974B3"/>
    <w:rsid w:val="00BD1E78"/>
    <w:rsid w:val="00BD4525"/>
    <w:rsid w:val="00C04106"/>
    <w:rsid w:val="00C14E05"/>
    <w:rsid w:val="00C26610"/>
    <w:rsid w:val="00C312B9"/>
    <w:rsid w:val="00C45D29"/>
    <w:rsid w:val="00C46F8C"/>
    <w:rsid w:val="00C46FB4"/>
    <w:rsid w:val="00C67504"/>
    <w:rsid w:val="00CA10B7"/>
    <w:rsid w:val="00CB4D88"/>
    <w:rsid w:val="00CC56E3"/>
    <w:rsid w:val="00CE4381"/>
    <w:rsid w:val="00CF28F6"/>
    <w:rsid w:val="00CF73F7"/>
    <w:rsid w:val="00D30251"/>
    <w:rsid w:val="00D45CAD"/>
    <w:rsid w:val="00D56443"/>
    <w:rsid w:val="00D56863"/>
    <w:rsid w:val="00D605E2"/>
    <w:rsid w:val="00D6076F"/>
    <w:rsid w:val="00D6255F"/>
    <w:rsid w:val="00D64E08"/>
    <w:rsid w:val="00D81EDC"/>
    <w:rsid w:val="00DA1DD6"/>
    <w:rsid w:val="00DA52F6"/>
    <w:rsid w:val="00DC6D5F"/>
    <w:rsid w:val="00E03D12"/>
    <w:rsid w:val="00E044AF"/>
    <w:rsid w:val="00E51C3A"/>
    <w:rsid w:val="00E64341"/>
    <w:rsid w:val="00E64D23"/>
    <w:rsid w:val="00E8565F"/>
    <w:rsid w:val="00E92843"/>
    <w:rsid w:val="00EA255B"/>
    <w:rsid w:val="00EC0C59"/>
    <w:rsid w:val="00EC1C62"/>
    <w:rsid w:val="00EC48DE"/>
    <w:rsid w:val="00F0069A"/>
    <w:rsid w:val="00F13A7F"/>
    <w:rsid w:val="00F31F00"/>
    <w:rsid w:val="00F51093"/>
    <w:rsid w:val="00F657B6"/>
    <w:rsid w:val="00F7745B"/>
    <w:rsid w:val="00F804B1"/>
    <w:rsid w:val="00F83730"/>
    <w:rsid w:val="00F83D32"/>
    <w:rsid w:val="00F9057F"/>
    <w:rsid w:val="00FA03AA"/>
    <w:rsid w:val="00FA57D2"/>
    <w:rsid w:val="00FB1A43"/>
    <w:rsid w:val="00FC371B"/>
    <w:rsid w:val="00FC4FC7"/>
    <w:rsid w:val="00FF15F7"/>
    <w:rsid w:val="00FF2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C2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150B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31D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6D1C2D"/>
    <w:pPr>
      <w:keepNext/>
      <w:spacing w:line="276" w:lineRule="auto"/>
      <w:outlineLvl w:val="3"/>
    </w:pPr>
    <w:rPr>
      <w:sz w:val="28"/>
    </w:rPr>
  </w:style>
  <w:style w:type="paragraph" w:styleId="5">
    <w:name w:val="heading 5"/>
    <w:basedOn w:val="a"/>
    <w:next w:val="a"/>
    <w:qFormat/>
    <w:rsid w:val="006D1C2D"/>
    <w:pPr>
      <w:keepNext/>
      <w:spacing w:line="276" w:lineRule="auto"/>
      <w:jc w:val="center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6D1C2D"/>
    <w:pPr>
      <w:keepNext/>
      <w:spacing w:line="276" w:lineRule="auto"/>
      <w:jc w:val="center"/>
      <w:outlineLvl w:val="5"/>
    </w:pPr>
    <w:rPr>
      <w:b/>
      <w:bCs/>
      <w:sz w:val="28"/>
    </w:rPr>
  </w:style>
  <w:style w:type="paragraph" w:styleId="7">
    <w:name w:val="heading 7"/>
    <w:basedOn w:val="a"/>
    <w:next w:val="a"/>
    <w:qFormat/>
    <w:rsid w:val="006D1C2D"/>
    <w:pPr>
      <w:keepNext/>
      <w:spacing w:line="276" w:lineRule="auto"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6D1C2D"/>
    <w:pPr>
      <w:keepNext/>
      <w:spacing w:line="276" w:lineRule="auto"/>
      <w:jc w:val="both"/>
      <w:outlineLvl w:val="7"/>
    </w:pPr>
    <w:rPr>
      <w:b/>
      <w:bCs/>
      <w:sz w:val="28"/>
    </w:rPr>
  </w:style>
  <w:style w:type="paragraph" w:styleId="9">
    <w:name w:val="heading 9"/>
    <w:basedOn w:val="a"/>
    <w:next w:val="a"/>
    <w:qFormat/>
    <w:rsid w:val="006D1C2D"/>
    <w:pPr>
      <w:keepNext/>
      <w:spacing w:line="276" w:lineRule="auto"/>
      <w:ind w:left="5500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rsid w:val="006D1C2D"/>
    <w:pPr>
      <w:spacing w:line="276" w:lineRule="auto"/>
      <w:ind w:firstLine="550"/>
      <w:jc w:val="both"/>
    </w:pPr>
    <w:rPr>
      <w:sz w:val="28"/>
    </w:rPr>
  </w:style>
  <w:style w:type="character" w:customStyle="1" w:styleId="20">
    <w:name w:val="Заголовок 2 Знак"/>
    <w:basedOn w:val="a0"/>
    <w:link w:val="2"/>
    <w:uiPriority w:val="9"/>
    <w:rsid w:val="00431DD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0150B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link w:val="a4"/>
    <w:uiPriority w:val="1"/>
    <w:qFormat/>
    <w:rsid w:val="000150BE"/>
    <w:rPr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CE4381"/>
    <w:rPr>
      <w:sz w:val="28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2B47BB"/>
    <w:rPr>
      <w:sz w:val="24"/>
      <w:szCs w:val="24"/>
      <w:lang w:val="ru-RU" w:eastAsia="ru-RU" w:bidi="ar-SA"/>
    </w:rPr>
  </w:style>
  <w:style w:type="paragraph" w:styleId="a5">
    <w:name w:val="header"/>
    <w:basedOn w:val="a"/>
    <w:link w:val="a6"/>
    <w:uiPriority w:val="99"/>
    <w:semiHidden/>
    <w:rsid w:val="00667CDD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67CDD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1144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44BE"/>
    <w:rPr>
      <w:sz w:val="24"/>
      <w:szCs w:val="24"/>
    </w:rPr>
  </w:style>
  <w:style w:type="table" w:styleId="a9">
    <w:name w:val="Table Grid"/>
    <w:basedOn w:val="a1"/>
    <w:uiPriority w:val="59"/>
    <w:rsid w:val="0059609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C48DE"/>
    <w:pPr>
      <w:autoSpaceDE w:val="0"/>
      <w:autoSpaceDN w:val="0"/>
      <w:adjustRightInd w:val="0"/>
    </w:pPr>
    <w:rPr>
      <w:rFonts w:ascii="Calibri" w:eastAsia="Calibri" w:hAnsi="Calibri" w:cs="Calibr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722FEE"/>
    <w:pPr>
      <w:widowControl w:val="0"/>
      <w:suppressAutoHyphens/>
    </w:pPr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character" w:customStyle="1" w:styleId="ab">
    <w:name w:val="Текст выноски Знак"/>
    <w:basedOn w:val="a0"/>
    <w:link w:val="aa"/>
    <w:uiPriority w:val="99"/>
    <w:semiHidden/>
    <w:rsid w:val="00722FEE"/>
    <w:rPr>
      <w:rFonts w:ascii="Tahoma" w:eastAsia="Arial Unicode MS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4A7B510181D65772FBFC04CDE0A3EE9C73964D3BA11195341126D470BC27A821350042D4D3B3C13EAFCE9A5E2z8O7J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368F561E-1A7C-4684-BDD6-1B8F6DD8E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2068</Words>
  <Characters>11789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</vt:lpstr>
    </vt:vector>
  </TitlesOfParts>
  <Company>Гражданпроект</Company>
  <LinksUpToDate>false</LinksUpToDate>
  <CharactersWithSpaces>13830</CharactersWithSpaces>
  <SharedDoc>false</SharedDoc>
  <HLinks>
    <vt:vector size="6" baseType="variant"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</dc:title>
  <dc:creator>Городилов Сергей</dc:creator>
  <cp:lastModifiedBy>Администрация-ПК</cp:lastModifiedBy>
  <cp:revision>6</cp:revision>
  <cp:lastPrinted>2021-03-18T13:15:00Z</cp:lastPrinted>
  <dcterms:created xsi:type="dcterms:W3CDTF">2021-03-18T12:58:00Z</dcterms:created>
  <dcterms:modified xsi:type="dcterms:W3CDTF">2021-03-29T13:12:00Z</dcterms:modified>
</cp:coreProperties>
</file>